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7C" w:rsidRPr="005B233E" w:rsidRDefault="0047077C" w:rsidP="00470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33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47077C" w:rsidRPr="005B233E" w:rsidRDefault="0047077C" w:rsidP="00470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33E">
        <w:rPr>
          <w:rFonts w:ascii="Times New Roman" w:hAnsi="Times New Roman" w:cs="Times New Roman"/>
          <w:sz w:val="24"/>
          <w:szCs w:val="24"/>
        </w:rPr>
        <w:t>учреждение – детский сад комбинированного вида №3</w:t>
      </w:r>
    </w:p>
    <w:p w:rsidR="005B233E" w:rsidRDefault="0047077C" w:rsidP="00470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33E">
        <w:rPr>
          <w:rFonts w:ascii="Times New Roman" w:hAnsi="Times New Roman" w:cs="Times New Roman"/>
          <w:sz w:val="24"/>
          <w:szCs w:val="24"/>
        </w:rPr>
        <w:t>Барабинского района Новосибирской области</w:t>
      </w:r>
    </w:p>
    <w:p w:rsidR="005B233E" w:rsidRDefault="005B233E" w:rsidP="00470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68E" w:rsidRDefault="008A468E" w:rsidP="004707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Картотека </w:t>
      </w:r>
    </w:p>
    <w:p w:rsidR="0047077C" w:rsidRPr="0047077C" w:rsidRDefault="008A468E" w:rsidP="00470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«Б</w:t>
      </w:r>
      <w:r w:rsidR="0047077C" w:rsidRPr="0047077C">
        <w:rPr>
          <w:rFonts w:ascii="Times New Roman" w:hAnsi="Times New Roman" w:cs="Times New Roman"/>
          <w:b/>
          <w:bCs/>
          <w:iCs/>
          <w:sz w:val="28"/>
          <w:szCs w:val="28"/>
        </w:rPr>
        <w:t>есед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="0047077C" w:rsidRPr="004707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 правильно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 питании и поведении за столом»</w:t>
      </w:r>
      <w:r w:rsidR="005B233E" w:rsidRPr="00470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60F" w:rsidRDefault="005B233E" w:rsidP="005B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7077C" w:rsidRPr="0047077C"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77C" w:rsidRPr="0047077C">
        <w:rPr>
          <w:rFonts w:ascii="Times New Roman" w:hAnsi="Times New Roman" w:cs="Times New Roman"/>
          <w:sz w:val="28"/>
          <w:szCs w:val="28"/>
        </w:rPr>
        <w:t>Щетинина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077C" w:rsidRPr="0047077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B233E" w:rsidRDefault="005B233E" w:rsidP="005B23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470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FB5" w:rsidRPr="0047077C">
        <w:rPr>
          <w:rFonts w:ascii="Times New Roman" w:hAnsi="Times New Roman" w:cs="Times New Roman"/>
          <w:b/>
          <w:bCs/>
          <w:sz w:val="28"/>
          <w:szCs w:val="28"/>
        </w:rPr>
        <w:t>«Из чего варят кашу и как сделать ее вкусной?»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7077C">
        <w:rPr>
          <w:rFonts w:ascii="Times New Roman" w:hAnsi="Times New Roman" w:cs="Times New Roman"/>
          <w:sz w:val="28"/>
          <w:szCs w:val="28"/>
        </w:rPr>
        <w:t>: Сформировать у детей представление о пользе и разнообразии каш.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47077C">
        <w:rPr>
          <w:rFonts w:ascii="Times New Roman" w:hAnsi="Times New Roman" w:cs="Times New Roman"/>
          <w:sz w:val="28"/>
          <w:szCs w:val="28"/>
        </w:rPr>
        <w:t>: Колоски злаков; тарелочки с крупой; добавки к каше: варенье, сухофрукты, фрукты, орехи, шоколад; тарелки с кашей – на каждого ребенка.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580FB5" w:rsidRPr="0047077C">
        <w:rPr>
          <w:rFonts w:ascii="Times New Roman" w:hAnsi="Times New Roman" w:cs="Times New Roman"/>
          <w:b/>
          <w:bCs/>
          <w:sz w:val="28"/>
          <w:szCs w:val="28"/>
        </w:rPr>
        <w:t>«Правильно ли Вы питаетесь?»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47077C">
        <w:rPr>
          <w:rFonts w:ascii="Times New Roman" w:hAnsi="Times New Roman" w:cs="Times New Roman"/>
          <w:sz w:val="28"/>
          <w:szCs w:val="28"/>
        </w:rPr>
        <w:t> тематическая беседа с детьми с элементами ролевого диалога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sz w:val="28"/>
          <w:szCs w:val="28"/>
        </w:rPr>
        <w:t>Цель:</w:t>
      </w:r>
      <w:r w:rsidRPr="0047077C">
        <w:rPr>
          <w:rFonts w:ascii="Times New Roman" w:hAnsi="Times New Roman" w:cs="Times New Roman"/>
          <w:sz w:val="28"/>
          <w:szCs w:val="28"/>
        </w:rPr>
        <w:t> демонстрация детям значимости их физического и психического здоровья.</w:t>
      </w:r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580FB5" w:rsidRPr="0047077C">
        <w:rPr>
          <w:rFonts w:ascii="Times New Roman" w:hAnsi="Times New Roman" w:cs="Times New Roman"/>
          <w:b/>
          <w:sz w:val="28"/>
          <w:szCs w:val="28"/>
        </w:rPr>
        <w:t>: </w:t>
      </w:r>
      <w:r w:rsidR="00580FB5" w:rsidRPr="0047077C">
        <w:rPr>
          <w:rFonts w:ascii="Times New Roman" w:hAnsi="Times New Roman" w:cs="Times New Roman"/>
          <w:sz w:val="28"/>
          <w:szCs w:val="28"/>
        </w:rPr>
        <w:t>плакат с изображением пирамиды правильного питания.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580FB5" w:rsidRPr="0047077C">
        <w:rPr>
          <w:rFonts w:ascii="Times New Roman" w:hAnsi="Times New Roman" w:cs="Times New Roman"/>
          <w:b/>
          <w:bCs/>
          <w:sz w:val="28"/>
          <w:szCs w:val="28"/>
        </w:rPr>
        <w:t>«Где найти витамины?»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7077C">
        <w:rPr>
          <w:rFonts w:ascii="Times New Roman" w:hAnsi="Times New Roman" w:cs="Times New Roman"/>
          <w:sz w:val="28"/>
          <w:szCs w:val="28"/>
        </w:rPr>
        <w:t>: Познакомить со значением витаминов и минеральных веществ в жизни человека.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4707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077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7077C">
        <w:rPr>
          <w:rFonts w:ascii="Times New Roman" w:hAnsi="Times New Roman" w:cs="Times New Roman"/>
          <w:sz w:val="28"/>
          <w:szCs w:val="28"/>
        </w:rPr>
        <w:t xml:space="preserve"> (игрушка); баночка квашеной капусты; сухофрукты на тарелках – на каждого ребенка; лук, чеснок.</w:t>
      </w:r>
    </w:p>
    <w:p w:rsid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470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FB5" w:rsidRPr="0047077C">
        <w:rPr>
          <w:rFonts w:ascii="Times New Roman" w:hAnsi="Times New Roman" w:cs="Times New Roman"/>
          <w:b/>
          <w:bCs/>
          <w:sz w:val="28"/>
          <w:szCs w:val="28"/>
        </w:rPr>
        <w:t>«Кто живет в Молочной стране»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7077C">
        <w:rPr>
          <w:rFonts w:ascii="Times New Roman" w:hAnsi="Times New Roman" w:cs="Times New Roman"/>
          <w:sz w:val="28"/>
          <w:szCs w:val="28"/>
        </w:rPr>
        <w:t>: Закрепить понятие о пользе молока и молочных продуктов. Воспитывать культуру еды.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47077C">
        <w:rPr>
          <w:rFonts w:ascii="Times New Roman" w:hAnsi="Times New Roman" w:cs="Times New Roman"/>
          <w:sz w:val="28"/>
          <w:szCs w:val="28"/>
        </w:rPr>
        <w:t>: Молочные продукты; миксер, бокалы и продукты для коктейля. На столе отдельно стоят гречка, соль, сахар; яйцо, соль; мука, яйцо, соль.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580FB5" w:rsidRPr="0047077C">
        <w:rPr>
          <w:rFonts w:ascii="Times New Roman" w:hAnsi="Times New Roman" w:cs="Times New Roman"/>
          <w:b/>
          <w:bCs/>
          <w:sz w:val="28"/>
          <w:szCs w:val="28"/>
        </w:rPr>
        <w:t>«Каша - радость наша»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7077C">
        <w:rPr>
          <w:rFonts w:ascii="Times New Roman" w:hAnsi="Times New Roman" w:cs="Times New Roman"/>
          <w:sz w:val="28"/>
          <w:szCs w:val="28"/>
        </w:rPr>
        <w:t>: формировать у детей необходимости заботы о своем здоровье и, в первую очередь, правильном питании. Уточнить знания детей витаминов групп A, B, C, D. Учить распознавать по вкусу фруктовые добавки в кашах.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sz w:val="28"/>
          <w:szCs w:val="28"/>
        </w:rPr>
        <w:t>Закрепить названия круп каш, навыки сервировки стола к разным режимным моментам питания, КГН. Упражнять детей: в отгадывании загадок, чтении слов, в наклеивании круп на готовую форму. Воспитывать чувства дружбы, заботы друг о друге, доброжелательности, вежливость. Вызвать у детей желание помочь сказочным героям, попавшим в беду. Раскрепостить детей с помощью сказочно-игровой мотивации.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47077C">
        <w:rPr>
          <w:rFonts w:ascii="Times New Roman" w:hAnsi="Times New Roman" w:cs="Times New Roman"/>
          <w:sz w:val="28"/>
          <w:szCs w:val="28"/>
        </w:rPr>
        <w:t xml:space="preserve">: фигурки на панно: мальчики - худой и полный, номер дома. На "коромыслах" - "кастрюли" с крупой. На конторках - пенал с различными крупами, "кастрюлька", клей, салфетки. </w:t>
      </w:r>
      <w:proofErr w:type="spellStart"/>
      <w:r w:rsidRPr="0047077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7077C">
        <w:rPr>
          <w:rFonts w:ascii="Times New Roman" w:hAnsi="Times New Roman" w:cs="Times New Roman"/>
          <w:sz w:val="28"/>
          <w:szCs w:val="28"/>
        </w:rPr>
        <w:t xml:space="preserve"> и для него - картинки </w:t>
      </w:r>
      <w:r w:rsidRPr="0047077C">
        <w:rPr>
          <w:rFonts w:ascii="Times New Roman" w:hAnsi="Times New Roman" w:cs="Times New Roman"/>
          <w:sz w:val="28"/>
          <w:szCs w:val="28"/>
        </w:rPr>
        <w:lastRenderedPageBreak/>
        <w:t>продуктов, подходящих группе витаминов A, B, C, D. На столах - салфетки, пластмассовая посуда.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580FB5" w:rsidRPr="0047077C">
        <w:rPr>
          <w:rFonts w:ascii="Times New Roman" w:hAnsi="Times New Roman" w:cs="Times New Roman"/>
          <w:b/>
          <w:bCs/>
          <w:sz w:val="28"/>
          <w:szCs w:val="28"/>
        </w:rPr>
        <w:t>«Хлеб – наше богатство»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47077C">
        <w:rPr>
          <w:rFonts w:ascii="Times New Roman" w:hAnsi="Times New Roman" w:cs="Times New Roman"/>
          <w:sz w:val="28"/>
          <w:szCs w:val="28"/>
        </w:rPr>
        <w:t>: уточнить знания детей о том, кто делает хлеб, где и из чего: из каких зерновых культур получают муку; познакомить с различными видами хлеба и хлебобулочных изделий; уточнить какую форму имеют различные изделия; воспитывать бережное отношение к хлебу, к труду тех людей, благодаря которым хлеб появился на нашем столе.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47077C">
        <w:rPr>
          <w:rFonts w:ascii="Times New Roman" w:hAnsi="Times New Roman" w:cs="Times New Roman"/>
          <w:sz w:val="28"/>
          <w:szCs w:val="28"/>
        </w:rPr>
        <w:t>: репродукция картин Шишкина “Рожь”, иллюстрации СС изображением пира, застолья, засушенные колоски ржи, пшеницы, метелки овса. Початок кукурузы, виды хлеба и хлебобулочных изделий, четные палочки, сюжетные картинки для сопровождения беседы “Хлеб – наше богатство”.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580FB5" w:rsidRPr="0047077C">
        <w:rPr>
          <w:rFonts w:ascii="Times New Roman" w:hAnsi="Times New Roman" w:cs="Times New Roman"/>
          <w:b/>
          <w:bCs/>
          <w:sz w:val="28"/>
          <w:szCs w:val="28"/>
        </w:rPr>
        <w:t>«Наши друзья – витамины»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7077C">
        <w:rPr>
          <w:rFonts w:ascii="Times New Roman" w:hAnsi="Times New Roman" w:cs="Times New Roman"/>
          <w:sz w:val="28"/>
          <w:szCs w:val="28"/>
        </w:rPr>
        <w:t>: дать представление о пользе витаминов для здоровья, о том, где они содержатся, научить детей выбирать самые полезные продукты, познакомить детей со значением витаминов и минеральных веществ в жизни человека, сформировать представление о связи рациона питания и образа жизни.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47077C">
        <w:rPr>
          <w:rFonts w:ascii="Times New Roman" w:hAnsi="Times New Roman" w:cs="Times New Roman"/>
          <w:sz w:val="28"/>
          <w:szCs w:val="28"/>
        </w:rPr>
        <w:t xml:space="preserve">: конверт с письмом от </w:t>
      </w:r>
      <w:proofErr w:type="spellStart"/>
      <w:r w:rsidRPr="0047077C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47077C">
        <w:rPr>
          <w:rFonts w:ascii="Times New Roman" w:hAnsi="Times New Roman" w:cs="Times New Roman"/>
          <w:sz w:val="28"/>
          <w:szCs w:val="28"/>
        </w:rPr>
        <w:t xml:space="preserve"> и Шарика, картинка с изображением различных продуктов питания, витаминов, фруктов и овощей.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580FB5" w:rsidRPr="0047077C">
        <w:rPr>
          <w:rFonts w:ascii="Times New Roman" w:hAnsi="Times New Roman" w:cs="Times New Roman"/>
          <w:b/>
          <w:bCs/>
          <w:sz w:val="28"/>
          <w:szCs w:val="28"/>
        </w:rPr>
        <w:t>«Витаминная семья»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7077C">
        <w:rPr>
          <w:rFonts w:ascii="Times New Roman" w:hAnsi="Times New Roman" w:cs="Times New Roman"/>
          <w:sz w:val="28"/>
          <w:szCs w:val="28"/>
        </w:rPr>
        <w:t>: дать представление о том, какие продукты наиболее полезны и необходимы человеку каждый день для здоровья, научить детей выбирать самые полезные продукты, познакомить детей со значением витаминов и минеральных веществ в жизни человека, сформировать представление о связи рациона питания и образа жизни; воспитание способности к согласованному взаимодействию; воспитывать у детей осознанное отношение к необходимости закаляться, заниматься спортом, есть овощи и фрукты, чтобы противостоять болезням.</w:t>
      </w:r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580FB5" w:rsidRPr="0047077C">
        <w:rPr>
          <w:rFonts w:ascii="Times New Roman" w:hAnsi="Times New Roman" w:cs="Times New Roman"/>
          <w:sz w:val="28"/>
          <w:szCs w:val="28"/>
        </w:rPr>
        <w:t>: плакаты с изображением овощей, плакаты о витаминах, рисунки, муляжи овощей и фруктов, овощи и фрукты, свежие и вареные для салата, кухонный инвентарь.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FB5" w:rsidRPr="0047077C" w:rsidRDefault="0047077C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580FB5" w:rsidRPr="0047077C">
        <w:rPr>
          <w:rFonts w:ascii="Times New Roman" w:hAnsi="Times New Roman" w:cs="Times New Roman"/>
          <w:b/>
          <w:bCs/>
          <w:sz w:val="28"/>
          <w:szCs w:val="28"/>
        </w:rPr>
        <w:t>«Источники витаминов»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7077C">
        <w:rPr>
          <w:rFonts w:ascii="Times New Roman" w:hAnsi="Times New Roman" w:cs="Times New Roman"/>
          <w:sz w:val="28"/>
          <w:szCs w:val="28"/>
        </w:rPr>
        <w:t>: дать знания о витаминах, о том, в каких продуктах питания они содержатся, воспитывать привычку к здоровому образу жизни.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47077C">
        <w:rPr>
          <w:rFonts w:ascii="Times New Roman" w:hAnsi="Times New Roman" w:cs="Times New Roman"/>
          <w:sz w:val="28"/>
          <w:szCs w:val="28"/>
        </w:rPr>
        <w:t>: стенд (</w:t>
      </w:r>
      <w:proofErr w:type="spellStart"/>
      <w:r w:rsidRPr="0047077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7077C">
        <w:rPr>
          <w:rFonts w:ascii="Times New Roman" w:hAnsi="Times New Roman" w:cs="Times New Roman"/>
          <w:sz w:val="28"/>
          <w:szCs w:val="28"/>
        </w:rPr>
        <w:t>, доска), картинки с изображением консервированных фруктов и овощей.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sz w:val="28"/>
          <w:szCs w:val="28"/>
        </w:rPr>
        <w:t>Предварительная работа: заучивание стихотворений, подборка интересных фактов о пользе овощей и фруктов.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CE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Беседа «Правила для дежурных»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7077C">
        <w:rPr>
          <w:rFonts w:ascii="Times New Roman" w:hAnsi="Times New Roman" w:cs="Times New Roman"/>
          <w:sz w:val="28"/>
          <w:szCs w:val="28"/>
        </w:rPr>
        <w:t xml:space="preserve"> напомнить детям, как накрывать на стол, учить действовать последовательно и аккуратно, обсудить важность выполняемой работы. Продолжать формировать трудовые на</w:t>
      </w:r>
      <w:r w:rsidR="0047077C" w:rsidRPr="0047077C">
        <w:rPr>
          <w:rFonts w:ascii="Times New Roman" w:hAnsi="Times New Roman" w:cs="Times New Roman"/>
          <w:sz w:val="28"/>
          <w:szCs w:val="28"/>
        </w:rPr>
        <w:t>выки, необходимые при дежурстве.</w:t>
      </w:r>
      <w:r w:rsidRPr="00470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CE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Беседа о правилах поведения за столом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sz w:val="28"/>
          <w:szCs w:val="28"/>
        </w:rPr>
        <w:t>Цель:</w:t>
      </w:r>
      <w:r w:rsidRPr="0047077C">
        <w:rPr>
          <w:rFonts w:ascii="Times New Roman" w:hAnsi="Times New Roman" w:cs="Times New Roman"/>
          <w:sz w:val="28"/>
          <w:szCs w:val="28"/>
        </w:rPr>
        <w:t xml:space="preserve"> Предложить детям вспомнить важнейшие правила поведения за столом, изобразить их при помощи символов (кушать, не торопясь, тщательно пережевывать пищу; помнить, что все неприятности происходят из-за спешки или из-за баловства; за едой нельзя разговаривать, смеяться; нужно убирать за собой и т. д.). Учить детей соблюдать правила во время приема пищи.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CE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Беседа «Хлеб всему голова»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sz w:val="28"/>
          <w:szCs w:val="28"/>
        </w:rPr>
        <w:t>Цель:</w:t>
      </w:r>
      <w:r w:rsidRPr="0047077C">
        <w:rPr>
          <w:rFonts w:ascii="Times New Roman" w:hAnsi="Times New Roman" w:cs="Times New Roman"/>
          <w:sz w:val="28"/>
          <w:szCs w:val="28"/>
        </w:rPr>
        <w:t xml:space="preserve"> закрепит у детей знания о хлебе и о труде людей, выращивающих хлеб. Обогащать словарный запас существительных, прилагательных. Активизировать употреблять в речи образные выражения («Работать в поте лица», «Что посеешь, то и пожнешь»). Закрепить знания об обрядах, связанных с жатвой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CE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Беседа «Этикет в детском саду»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sz w:val="28"/>
          <w:szCs w:val="28"/>
        </w:rPr>
        <w:t>Цель:</w:t>
      </w:r>
      <w:r w:rsidRPr="0047077C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культурно гигиенические навыки. Познакомить с понятием «этикет», формировать представления о правилах этикета, которые необходимо соблюдать в детском саду, учить сопоставлять свои действия с предписаниями этикета. Рассмотреть различные ситуации, пояснить, как в них нужно действовать.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CE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47077C" w:rsidRPr="0047077C">
        <w:rPr>
          <w:rFonts w:ascii="Times New Roman" w:hAnsi="Times New Roman" w:cs="Times New Roman"/>
          <w:b/>
          <w:bCs/>
          <w:sz w:val="28"/>
          <w:szCs w:val="28"/>
        </w:rPr>
        <w:t>на тему «Овощной магазин - это</w:t>
      </w:r>
      <w:r w:rsidRPr="0047077C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1D6FB7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sz w:val="28"/>
          <w:szCs w:val="28"/>
        </w:rPr>
        <w:t>Цель:</w:t>
      </w:r>
      <w:r w:rsidRPr="0047077C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об овощном магазине, активизировать в речи: названия овощей, и фруктов, глаголов, обозначающих действия продавцов и покупателей; качественных прилагательных.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CE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Беседа «Еда вкусная и полезная – Что на грядке растет»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sz w:val="28"/>
          <w:szCs w:val="28"/>
        </w:rPr>
        <w:t> </w:t>
      </w:r>
      <w:r w:rsidRPr="0047077C">
        <w:rPr>
          <w:rFonts w:ascii="Times New Roman" w:hAnsi="Times New Roman" w:cs="Times New Roman"/>
          <w:b/>
          <w:sz w:val="28"/>
          <w:szCs w:val="28"/>
        </w:rPr>
        <w:t>Цель:</w:t>
      </w:r>
      <w:r w:rsidRPr="0047077C">
        <w:rPr>
          <w:rFonts w:ascii="Times New Roman" w:hAnsi="Times New Roman" w:cs="Times New Roman"/>
          <w:sz w:val="28"/>
          <w:szCs w:val="28"/>
        </w:rPr>
        <w:t xml:space="preserve"> учить детей устанавливать простейшие </w:t>
      </w:r>
      <w:proofErr w:type="spellStart"/>
      <w:r w:rsidRPr="0047077C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47077C">
        <w:rPr>
          <w:rFonts w:ascii="Times New Roman" w:hAnsi="Times New Roman" w:cs="Times New Roman"/>
          <w:sz w:val="28"/>
          <w:szCs w:val="28"/>
        </w:rPr>
        <w:t xml:space="preserve"> – следственные связи, располагать события в определенной последовательности, подвести к пониманию того, как нужно правильно питаться.</w:t>
      </w:r>
    </w:p>
    <w:p w:rsidR="002B23CE" w:rsidRPr="0047077C" w:rsidRDefault="002B23CE" w:rsidP="00470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3CE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bCs/>
          <w:sz w:val="28"/>
          <w:szCs w:val="28"/>
        </w:rPr>
        <w:t>Этическая беседа «Культурный человек»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7C">
        <w:rPr>
          <w:rFonts w:ascii="Times New Roman" w:hAnsi="Times New Roman" w:cs="Times New Roman"/>
          <w:b/>
          <w:sz w:val="28"/>
          <w:szCs w:val="28"/>
        </w:rPr>
        <w:t>Цель:</w:t>
      </w:r>
      <w:r w:rsidRPr="0047077C">
        <w:rPr>
          <w:rFonts w:ascii="Times New Roman" w:hAnsi="Times New Roman" w:cs="Times New Roman"/>
          <w:sz w:val="28"/>
          <w:szCs w:val="28"/>
        </w:rPr>
        <w:t xml:space="preserve"> предложить детям рассказать о том, каким должен быть культурный человек, обобщить, дополнить и конкретизировать их представления. Учить детей на примере различных ситуаций анализировать и делать выводы.</w:t>
      </w:r>
    </w:p>
    <w:p w:rsidR="00580FB5" w:rsidRPr="0047077C" w:rsidRDefault="00580FB5" w:rsidP="0047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0FB5" w:rsidRPr="0047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2FA0"/>
    <w:multiLevelType w:val="multilevel"/>
    <w:tmpl w:val="84BC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A0"/>
    <w:rsid w:val="000064B7"/>
    <w:rsid w:val="00031548"/>
    <w:rsid w:val="000B0F6E"/>
    <w:rsid w:val="000B269F"/>
    <w:rsid w:val="000D532C"/>
    <w:rsid w:val="001139E8"/>
    <w:rsid w:val="0013401A"/>
    <w:rsid w:val="001C7EC2"/>
    <w:rsid w:val="001D6FB7"/>
    <w:rsid w:val="001F42C2"/>
    <w:rsid w:val="002667C1"/>
    <w:rsid w:val="002B23CE"/>
    <w:rsid w:val="002D7388"/>
    <w:rsid w:val="002E5AB6"/>
    <w:rsid w:val="00394FE4"/>
    <w:rsid w:val="003D5098"/>
    <w:rsid w:val="003F76AB"/>
    <w:rsid w:val="0047077C"/>
    <w:rsid w:val="004747E6"/>
    <w:rsid w:val="004C5084"/>
    <w:rsid w:val="00550032"/>
    <w:rsid w:val="00566654"/>
    <w:rsid w:val="005807B8"/>
    <w:rsid w:val="00580FB5"/>
    <w:rsid w:val="00594DC6"/>
    <w:rsid w:val="005B233E"/>
    <w:rsid w:val="005D3D19"/>
    <w:rsid w:val="005E0852"/>
    <w:rsid w:val="0062037F"/>
    <w:rsid w:val="00624C18"/>
    <w:rsid w:val="006B6B85"/>
    <w:rsid w:val="00814B73"/>
    <w:rsid w:val="00840FEF"/>
    <w:rsid w:val="008738B7"/>
    <w:rsid w:val="008819DF"/>
    <w:rsid w:val="008A468E"/>
    <w:rsid w:val="008A4FF9"/>
    <w:rsid w:val="008F23DC"/>
    <w:rsid w:val="008F2AA3"/>
    <w:rsid w:val="00923D32"/>
    <w:rsid w:val="00945E55"/>
    <w:rsid w:val="00964675"/>
    <w:rsid w:val="00967EA0"/>
    <w:rsid w:val="00983A0B"/>
    <w:rsid w:val="00996D4D"/>
    <w:rsid w:val="00A1012F"/>
    <w:rsid w:val="00A2124B"/>
    <w:rsid w:val="00A36D68"/>
    <w:rsid w:val="00B34C00"/>
    <w:rsid w:val="00B5160F"/>
    <w:rsid w:val="00BB624A"/>
    <w:rsid w:val="00C049A9"/>
    <w:rsid w:val="00C21F80"/>
    <w:rsid w:val="00C360B2"/>
    <w:rsid w:val="00C54839"/>
    <w:rsid w:val="00CA5A4E"/>
    <w:rsid w:val="00CD4877"/>
    <w:rsid w:val="00D21C7E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A362A"/>
    <w:rsid w:val="00EC0885"/>
    <w:rsid w:val="00EE47F3"/>
    <w:rsid w:val="00EF4FE9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654E"/>
  <w15:chartTrackingRefBased/>
  <w15:docId w15:val="{1C9B63FF-DD6B-4107-B29B-BD9F7884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8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79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0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2023-03-27T16:14:00Z</dcterms:created>
  <dcterms:modified xsi:type="dcterms:W3CDTF">2023-06-27T07:03:00Z</dcterms:modified>
</cp:coreProperties>
</file>