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3EBA" w:rsidRPr="009A5A5F" w:rsidRDefault="00943EBA" w:rsidP="00943E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A5F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</w:t>
      </w:r>
    </w:p>
    <w:p w:rsidR="00943EBA" w:rsidRPr="009A5A5F" w:rsidRDefault="00943EBA" w:rsidP="00943E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A5F">
        <w:rPr>
          <w:rFonts w:ascii="Times New Roman" w:hAnsi="Times New Roman" w:cs="Times New Roman"/>
          <w:sz w:val="24"/>
          <w:szCs w:val="24"/>
        </w:rPr>
        <w:t>учреждение – детский сад комбинированного вида №3</w:t>
      </w:r>
    </w:p>
    <w:p w:rsidR="00943EBA" w:rsidRPr="009A5A5F" w:rsidRDefault="00943EBA" w:rsidP="00943E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A5F">
        <w:rPr>
          <w:rFonts w:ascii="Times New Roman" w:hAnsi="Times New Roman" w:cs="Times New Roman"/>
          <w:sz w:val="24"/>
          <w:szCs w:val="24"/>
        </w:rPr>
        <w:t>Барабинского района Новосибирской области</w:t>
      </w:r>
    </w:p>
    <w:p w:rsidR="00943EBA" w:rsidRPr="00943EBA" w:rsidRDefault="00943EBA" w:rsidP="00943E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3EBA" w:rsidRPr="00943EBA" w:rsidRDefault="00943EBA" w:rsidP="00943E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5A5F">
        <w:rPr>
          <w:rFonts w:ascii="Times New Roman" w:hAnsi="Times New Roman" w:cs="Times New Roman"/>
          <w:b/>
          <w:sz w:val="28"/>
          <w:szCs w:val="28"/>
        </w:rPr>
        <w:t>Наглядные дидактические пособия по приобщению к ЗОЖ в аспекте правильного питания</w:t>
      </w:r>
    </w:p>
    <w:p w:rsidR="00943EBA" w:rsidRPr="00943EBA" w:rsidRDefault="009A5A5F" w:rsidP="009A5A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943EBA" w:rsidRPr="00943EBA">
        <w:rPr>
          <w:rFonts w:ascii="Times New Roman" w:hAnsi="Times New Roman" w:cs="Times New Roman"/>
          <w:sz w:val="28"/>
          <w:szCs w:val="28"/>
        </w:rPr>
        <w:t>Выполнил: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3EBA">
        <w:rPr>
          <w:rFonts w:ascii="Times New Roman" w:hAnsi="Times New Roman" w:cs="Times New Roman"/>
          <w:sz w:val="28"/>
          <w:szCs w:val="28"/>
        </w:rPr>
        <w:t>Щетинина</w:t>
      </w:r>
      <w:r w:rsidR="00943EBA" w:rsidRPr="00943EBA">
        <w:rPr>
          <w:rFonts w:ascii="Times New Roman" w:hAnsi="Times New Roman" w:cs="Times New Roman"/>
          <w:sz w:val="28"/>
          <w:szCs w:val="28"/>
        </w:rPr>
        <w:t xml:space="preserve"> О.В.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43EBA" w:rsidRPr="00943EBA">
        <w:rPr>
          <w:rFonts w:ascii="Times New Roman" w:hAnsi="Times New Roman" w:cs="Times New Roman"/>
          <w:sz w:val="28"/>
          <w:szCs w:val="28"/>
        </w:rPr>
        <w:t>воспитатель</w:t>
      </w:r>
    </w:p>
    <w:p w:rsidR="00976372" w:rsidRDefault="00976372"/>
    <w:p w:rsidR="001D6FB7" w:rsidRPr="00CA3F1E" w:rsidRDefault="00025D85" w:rsidP="00CA3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3F1E">
        <w:rPr>
          <w:rFonts w:ascii="Times New Roman" w:hAnsi="Times New Roman" w:cs="Times New Roman"/>
          <w:sz w:val="28"/>
          <w:szCs w:val="28"/>
        </w:rPr>
        <w:t xml:space="preserve">Дидактическая игра </w:t>
      </w:r>
      <w:r w:rsidR="00E7770D" w:rsidRPr="00CA3F1E">
        <w:rPr>
          <w:rFonts w:ascii="Times New Roman" w:hAnsi="Times New Roman" w:cs="Times New Roman"/>
          <w:b/>
          <w:sz w:val="28"/>
          <w:szCs w:val="28"/>
        </w:rPr>
        <w:t>«Приготовь свою пиццу»</w:t>
      </w:r>
      <w:r w:rsidR="00CA3F1E">
        <w:rPr>
          <w:rFonts w:ascii="Times New Roman" w:hAnsi="Times New Roman" w:cs="Times New Roman"/>
          <w:b/>
          <w:sz w:val="28"/>
          <w:szCs w:val="28"/>
        </w:rPr>
        <w:t>.</w:t>
      </w:r>
      <w:r w:rsidR="00BC6748" w:rsidRPr="00CA3F1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C6748" w:rsidRPr="00CA3F1E">
        <w:rPr>
          <w:rFonts w:ascii="Times New Roman" w:hAnsi="Times New Roman" w:cs="Times New Roman"/>
          <w:sz w:val="28"/>
          <w:szCs w:val="28"/>
        </w:rPr>
        <w:t xml:space="preserve">Игра направлена на </w:t>
      </w:r>
      <w:r w:rsidRPr="00CA3F1E">
        <w:rPr>
          <w:rFonts w:ascii="Times New Roman" w:hAnsi="Times New Roman" w:cs="Times New Roman"/>
          <w:sz w:val="28"/>
          <w:szCs w:val="28"/>
        </w:rPr>
        <w:t xml:space="preserve">изучение продуктов питания, </w:t>
      </w:r>
      <w:r w:rsidR="00BC6748" w:rsidRPr="00CA3F1E">
        <w:rPr>
          <w:rFonts w:ascii="Times New Roman" w:hAnsi="Times New Roman" w:cs="Times New Roman"/>
          <w:sz w:val="28"/>
          <w:szCs w:val="28"/>
        </w:rPr>
        <w:t>развитие внимания, мелкой моторики пальцев, совершенствование умения считать. </w:t>
      </w:r>
    </w:p>
    <w:p w:rsidR="00E7770D" w:rsidRPr="00CA3F1E" w:rsidRDefault="00E7770D" w:rsidP="00CA3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3F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8722" cy="191010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20915_21101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905" cy="191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70D" w:rsidRPr="00CA3F1E" w:rsidRDefault="00BC6748" w:rsidP="00CA3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3F1E">
        <w:rPr>
          <w:rFonts w:ascii="Times New Roman" w:hAnsi="Times New Roman" w:cs="Times New Roman"/>
          <w:bCs/>
          <w:sz w:val="28"/>
          <w:szCs w:val="28"/>
        </w:rPr>
        <w:t xml:space="preserve">Дидактическая игра </w:t>
      </w:r>
      <w:r w:rsidRPr="00CA3F1E">
        <w:rPr>
          <w:rFonts w:ascii="Times New Roman" w:hAnsi="Times New Roman" w:cs="Times New Roman"/>
          <w:b/>
          <w:bCs/>
          <w:sz w:val="28"/>
          <w:szCs w:val="28"/>
        </w:rPr>
        <w:t>«Летние рецепты</w:t>
      </w:r>
      <w:r w:rsidR="00CA3F1E">
        <w:rPr>
          <w:rFonts w:ascii="Times New Roman" w:hAnsi="Times New Roman" w:cs="Times New Roman"/>
          <w:bCs/>
          <w:sz w:val="28"/>
          <w:szCs w:val="28"/>
        </w:rPr>
        <w:t>». Игра направлена на</w:t>
      </w:r>
      <w:r w:rsidRPr="00CA3F1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A3F1E">
        <w:rPr>
          <w:rFonts w:ascii="Times New Roman" w:hAnsi="Times New Roman" w:cs="Times New Roman"/>
          <w:bCs/>
          <w:sz w:val="28"/>
          <w:szCs w:val="28"/>
        </w:rPr>
        <w:t>изучение</w:t>
      </w:r>
      <w:r w:rsidRPr="00CA3F1E">
        <w:rPr>
          <w:rFonts w:ascii="Times New Roman" w:hAnsi="Times New Roman" w:cs="Times New Roman"/>
          <w:sz w:val="28"/>
          <w:szCs w:val="28"/>
        </w:rPr>
        <w:t xml:space="preserve"> </w:t>
      </w:r>
      <w:r w:rsidRPr="00CA3F1E">
        <w:rPr>
          <w:rFonts w:ascii="Times New Roman" w:hAnsi="Times New Roman" w:cs="Times New Roman"/>
          <w:bCs/>
          <w:sz w:val="28"/>
          <w:szCs w:val="28"/>
        </w:rPr>
        <w:t>фруктов, овощей, ягоды и зелени.</w:t>
      </w:r>
      <w:r w:rsidRPr="00CA3F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6B74" w:rsidRPr="00CA3F1E" w:rsidRDefault="007D6B74" w:rsidP="00CA3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3F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6370" cy="1920329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0915_21124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033" cy="192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B74" w:rsidRPr="00CA3F1E" w:rsidRDefault="00E705C3" w:rsidP="00CA3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3F1E">
        <w:rPr>
          <w:rFonts w:ascii="Times New Roman" w:hAnsi="Times New Roman" w:cs="Times New Roman"/>
          <w:sz w:val="28"/>
          <w:szCs w:val="28"/>
        </w:rPr>
        <w:t>Дидактическая игра</w:t>
      </w:r>
      <w:r w:rsidR="007D6B74" w:rsidRPr="00CA3F1E">
        <w:rPr>
          <w:rFonts w:ascii="Times New Roman" w:hAnsi="Times New Roman" w:cs="Times New Roman"/>
          <w:sz w:val="28"/>
          <w:szCs w:val="28"/>
        </w:rPr>
        <w:t xml:space="preserve"> </w:t>
      </w:r>
      <w:r w:rsidR="007D6B74" w:rsidRPr="00CA3F1E">
        <w:rPr>
          <w:rFonts w:ascii="Times New Roman" w:hAnsi="Times New Roman" w:cs="Times New Roman"/>
          <w:b/>
          <w:sz w:val="28"/>
          <w:szCs w:val="28"/>
        </w:rPr>
        <w:t>«Варим кашу»</w:t>
      </w:r>
      <w:r w:rsidR="00025D85" w:rsidRPr="00CA3F1E">
        <w:rPr>
          <w:rFonts w:ascii="Times New Roman" w:hAnsi="Times New Roman" w:cs="Times New Roman"/>
          <w:sz w:val="28"/>
          <w:szCs w:val="28"/>
        </w:rPr>
        <w:t>.</w:t>
      </w:r>
      <w:r w:rsidR="00025D85" w:rsidRPr="00CA3F1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A3F1E">
        <w:rPr>
          <w:rFonts w:ascii="Times New Roman" w:hAnsi="Times New Roman" w:cs="Times New Roman"/>
          <w:sz w:val="28"/>
          <w:szCs w:val="28"/>
        </w:rPr>
        <w:t>Игра направлена на то, ч</w:t>
      </w:r>
      <w:r w:rsidR="00025D85" w:rsidRPr="00CA3F1E">
        <w:rPr>
          <w:rFonts w:ascii="Times New Roman" w:hAnsi="Times New Roman" w:cs="Times New Roman"/>
          <w:sz w:val="28"/>
          <w:szCs w:val="28"/>
        </w:rPr>
        <w:t>тобы пробудить интерес дошкольников к крупам и </w:t>
      </w:r>
      <w:r w:rsidR="00025D85" w:rsidRPr="00CA3F1E">
        <w:rPr>
          <w:rFonts w:ascii="Times New Roman" w:hAnsi="Times New Roman" w:cs="Times New Roman"/>
          <w:bCs/>
          <w:sz w:val="28"/>
          <w:szCs w:val="28"/>
        </w:rPr>
        <w:t>кашам</w:t>
      </w:r>
      <w:r w:rsidR="00025D85" w:rsidRPr="00CA3F1E">
        <w:rPr>
          <w:rFonts w:ascii="Times New Roman" w:hAnsi="Times New Roman" w:cs="Times New Roman"/>
          <w:sz w:val="28"/>
          <w:szCs w:val="28"/>
        </w:rPr>
        <w:t>.</w:t>
      </w:r>
    </w:p>
    <w:p w:rsidR="007D6B74" w:rsidRPr="00CA3F1E" w:rsidRDefault="007D6B74" w:rsidP="00CA3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3F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2765" cy="1348557"/>
            <wp:effectExtent l="0" t="0" r="698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20915_2129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529" cy="134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748" w:rsidRPr="00CA3F1E" w:rsidRDefault="00BC6748" w:rsidP="00CA3F1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A3F1E">
        <w:rPr>
          <w:rFonts w:ascii="Times New Roman" w:hAnsi="Times New Roman" w:cs="Times New Roman"/>
          <w:bCs/>
          <w:sz w:val="28"/>
          <w:szCs w:val="28"/>
        </w:rPr>
        <w:t xml:space="preserve">Дидактическая игра </w:t>
      </w:r>
      <w:r w:rsidRPr="00CA3F1E">
        <w:rPr>
          <w:rFonts w:ascii="Times New Roman" w:hAnsi="Times New Roman" w:cs="Times New Roman"/>
          <w:b/>
          <w:bCs/>
          <w:sz w:val="28"/>
          <w:szCs w:val="28"/>
        </w:rPr>
        <w:t>«Зубки»</w:t>
      </w:r>
      <w:r w:rsidRPr="00CA3F1E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CA3F1E">
        <w:rPr>
          <w:rFonts w:ascii="Times New Roman" w:hAnsi="Times New Roman" w:cs="Times New Roman"/>
          <w:bCs/>
          <w:sz w:val="28"/>
          <w:szCs w:val="28"/>
        </w:rPr>
        <w:t xml:space="preserve">Игра направлена на </w:t>
      </w:r>
      <w:r w:rsidRPr="00CA3F1E">
        <w:rPr>
          <w:rFonts w:ascii="Times New Roman" w:hAnsi="Times New Roman" w:cs="Times New Roman"/>
          <w:bCs/>
          <w:sz w:val="28"/>
          <w:szCs w:val="28"/>
        </w:rPr>
        <w:t>закрепления представлений детей о полезной и вредной пище для зубов.</w:t>
      </w:r>
    </w:p>
    <w:p w:rsidR="00137070" w:rsidRPr="00CA3F1E" w:rsidRDefault="00137070" w:rsidP="00CA3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070" w:rsidRPr="00CA3F1E" w:rsidRDefault="00137070" w:rsidP="00CA3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3F1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33453" cy="159639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20915_2132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862" cy="160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748" w:rsidRPr="00CA3F1E">
        <w:rPr>
          <w:rFonts w:ascii="Times New Roman" w:hAnsi="Times New Roman" w:cs="Times New Roman"/>
          <w:sz w:val="28"/>
          <w:szCs w:val="28"/>
        </w:rPr>
        <w:t xml:space="preserve">  </w:t>
      </w:r>
      <w:r w:rsidR="00BC6748" w:rsidRPr="00CA3F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031DC8">
            <wp:extent cx="2158365" cy="16154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6748" w:rsidRPr="00CA3F1E" w:rsidRDefault="00BC6748" w:rsidP="00CA3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3F1E">
        <w:rPr>
          <w:rFonts w:ascii="Times New Roman" w:hAnsi="Times New Roman" w:cs="Times New Roman"/>
          <w:bCs/>
          <w:sz w:val="28"/>
          <w:szCs w:val="28"/>
        </w:rPr>
        <w:t xml:space="preserve">Дидактическая игра </w:t>
      </w:r>
      <w:r w:rsidRPr="00CA3F1E">
        <w:rPr>
          <w:rFonts w:ascii="Times New Roman" w:hAnsi="Times New Roman" w:cs="Times New Roman"/>
          <w:b/>
          <w:bCs/>
          <w:sz w:val="28"/>
          <w:szCs w:val="28"/>
        </w:rPr>
        <w:t>«Что где растёт»</w:t>
      </w:r>
      <w:r w:rsidRPr="00CA3F1E">
        <w:rPr>
          <w:rFonts w:ascii="Times New Roman" w:hAnsi="Times New Roman" w:cs="Times New Roman"/>
          <w:bCs/>
          <w:sz w:val="28"/>
          <w:szCs w:val="28"/>
        </w:rPr>
        <w:t>.</w:t>
      </w:r>
      <w:r w:rsidRPr="00CA3F1E">
        <w:rPr>
          <w:rFonts w:ascii="Times New Roman" w:hAnsi="Times New Roman" w:cs="Times New Roman"/>
          <w:sz w:val="28"/>
          <w:szCs w:val="28"/>
        </w:rPr>
        <w:t xml:space="preserve"> </w:t>
      </w:r>
      <w:r w:rsidR="00CA3F1E">
        <w:rPr>
          <w:rFonts w:ascii="Times New Roman" w:hAnsi="Times New Roman" w:cs="Times New Roman"/>
          <w:bCs/>
          <w:sz w:val="28"/>
          <w:szCs w:val="28"/>
        </w:rPr>
        <w:t>Игра р</w:t>
      </w:r>
      <w:r w:rsidRPr="00CA3F1E">
        <w:rPr>
          <w:rFonts w:ascii="Times New Roman" w:hAnsi="Times New Roman" w:cs="Times New Roman"/>
          <w:bCs/>
          <w:sz w:val="28"/>
          <w:szCs w:val="28"/>
        </w:rPr>
        <w:t>асширяет знания о садовых и огородных растениях. Дети знакомятся с названиями цветов, плодов и деревьев, узнают, где они растут, развивают интеллект, память, мелкую моторику.</w:t>
      </w:r>
      <w:r w:rsidRPr="00CA3F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6748" w:rsidRPr="00CA3F1E" w:rsidRDefault="00BC6748" w:rsidP="00CA3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3F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1F8035">
            <wp:extent cx="2255520" cy="168846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1B68" w:rsidRPr="00CA3F1E" w:rsidRDefault="005A1B68" w:rsidP="00CA3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3F1E">
        <w:rPr>
          <w:rFonts w:ascii="Times New Roman" w:hAnsi="Times New Roman" w:cs="Times New Roman"/>
          <w:sz w:val="28"/>
          <w:szCs w:val="28"/>
        </w:rPr>
        <w:t xml:space="preserve">Дидактическая игра </w:t>
      </w:r>
      <w:r w:rsidRPr="00CA3F1E">
        <w:rPr>
          <w:rFonts w:ascii="Times New Roman" w:hAnsi="Times New Roman" w:cs="Times New Roman"/>
          <w:b/>
          <w:sz w:val="28"/>
          <w:szCs w:val="28"/>
        </w:rPr>
        <w:t>«Как развивается растение».</w:t>
      </w:r>
      <w:r w:rsidR="00CA3F1E">
        <w:rPr>
          <w:rFonts w:ascii="Times New Roman" w:hAnsi="Times New Roman" w:cs="Times New Roman"/>
          <w:sz w:val="28"/>
          <w:szCs w:val="28"/>
        </w:rPr>
        <w:t xml:space="preserve"> Игра даёт </w:t>
      </w:r>
      <w:r w:rsidRPr="00CA3F1E">
        <w:rPr>
          <w:rFonts w:ascii="Times New Roman" w:hAnsi="Times New Roman" w:cs="Times New Roman"/>
          <w:sz w:val="28"/>
          <w:szCs w:val="28"/>
        </w:rPr>
        <w:t>представления о продуктах растительного происхождения</w:t>
      </w:r>
      <w:r w:rsidRPr="00CA3F1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 w:rsidRPr="00CA3F1E">
        <w:rPr>
          <w:rFonts w:ascii="Times New Roman" w:hAnsi="Times New Roman" w:cs="Times New Roman"/>
          <w:sz w:val="28"/>
          <w:szCs w:val="28"/>
        </w:rPr>
        <w:t>формировать бережное отношение к </w:t>
      </w:r>
      <w:r w:rsidRPr="00CA3F1E">
        <w:rPr>
          <w:rFonts w:ascii="Times New Roman" w:hAnsi="Times New Roman" w:cs="Times New Roman"/>
          <w:bCs/>
          <w:sz w:val="28"/>
          <w:szCs w:val="28"/>
        </w:rPr>
        <w:t>продуктам</w:t>
      </w:r>
      <w:r w:rsidRPr="00CA3F1E">
        <w:rPr>
          <w:rFonts w:ascii="Times New Roman" w:hAnsi="Times New Roman" w:cs="Times New Roman"/>
          <w:sz w:val="28"/>
          <w:szCs w:val="28"/>
        </w:rPr>
        <w:t> </w:t>
      </w:r>
      <w:r w:rsidRPr="00CA3F1E">
        <w:rPr>
          <w:rFonts w:ascii="Times New Roman" w:hAnsi="Times New Roman" w:cs="Times New Roman"/>
          <w:bCs/>
          <w:sz w:val="28"/>
          <w:szCs w:val="28"/>
        </w:rPr>
        <w:t>питания</w:t>
      </w:r>
      <w:r w:rsidRPr="00CA3F1E">
        <w:rPr>
          <w:rFonts w:ascii="Times New Roman" w:hAnsi="Times New Roman" w:cs="Times New Roman"/>
          <w:sz w:val="28"/>
          <w:szCs w:val="28"/>
        </w:rPr>
        <w:t> как результату труда человека.</w:t>
      </w:r>
    </w:p>
    <w:p w:rsidR="005A1B68" w:rsidRPr="00CA3F1E" w:rsidRDefault="00E705C3" w:rsidP="00CA3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3F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9200" cy="2163671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23-06-27_21-30-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984" cy="217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B68" w:rsidRPr="00CA3F1E" w:rsidRDefault="005A1B68" w:rsidP="00CA3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3F1E">
        <w:rPr>
          <w:rFonts w:ascii="Times New Roman" w:hAnsi="Times New Roman" w:cs="Times New Roman"/>
          <w:sz w:val="28"/>
          <w:szCs w:val="28"/>
        </w:rPr>
        <w:t xml:space="preserve">Карточки </w:t>
      </w:r>
      <w:r w:rsidRPr="00CA3F1E">
        <w:rPr>
          <w:rFonts w:ascii="Times New Roman" w:hAnsi="Times New Roman" w:cs="Times New Roman"/>
          <w:b/>
          <w:sz w:val="28"/>
          <w:szCs w:val="28"/>
        </w:rPr>
        <w:t>«Злаковые».</w:t>
      </w:r>
      <w:r w:rsidRPr="00CA3F1E">
        <w:rPr>
          <w:rFonts w:ascii="Times New Roman" w:hAnsi="Times New Roman" w:cs="Times New Roman"/>
          <w:sz w:val="28"/>
          <w:szCs w:val="28"/>
        </w:rPr>
        <w:t xml:space="preserve"> </w:t>
      </w:r>
      <w:r w:rsidR="00CA3F1E">
        <w:rPr>
          <w:rFonts w:ascii="Times New Roman" w:hAnsi="Times New Roman" w:cs="Times New Roman"/>
          <w:sz w:val="28"/>
          <w:szCs w:val="28"/>
        </w:rPr>
        <w:t xml:space="preserve">Способствуют </w:t>
      </w:r>
      <w:r w:rsidRPr="00CA3F1E">
        <w:rPr>
          <w:rFonts w:ascii="Times New Roman" w:hAnsi="Times New Roman" w:cs="Times New Roman"/>
          <w:sz w:val="28"/>
          <w:szCs w:val="28"/>
        </w:rPr>
        <w:t>закреплению умения у </w:t>
      </w:r>
      <w:r w:rsidRPr="00CA3F1E">
        <w:rPr>
          <w:rFonts w:ascii="Times New Roman" w:hAnsi="Times New Roman" w:cs="Times New Roman"/>
          <w:bCs/>
          <w:sz w:val="28"/>
          <w:szCs w:val="28"/>
        </w:rPr>
        <w:t>детей</w:t>
      </w:r>
      <w:r w:rsidRPr="00CA3F1E">
        <w:rPr>
          <w:rFonts w:ascii="Times New Roman" w:hAnsi="Times New Roman" w:cs="Times New Roman"/>
          <w:sz w:val="28"/>
          <w:szCs w:val="28"/>
        </w:rPr>
        <w:t> различать </w:t>
      </w:r>
      <w:r w:rsidRPr="00CA3F1E">
        <w:rPr>
          <w:rFonts w:ascii="Times New Roman" w:hAnsi="Times New Roman" w:cs="Times New Roman"/>
          <w:bCs/>
          <w:sz w:val="28"/>
          <w:szCs w:val="28"/>
        </w:rPr>
        <w:t>злаки</w:t>
      </w:r>
      <w:r w:rsidR="008E30EB">
        <w:rPr>
          <w:rFonts w:ascii="Times New Roman" w:hAnsi="Times New Roman" w:cs="Times New Roman"/>
          <w:sz w:val="28"/>
          <w:szCs w:val="28"/>
        </w:rPr>
        <w:t> и</w:t>
      </w:r>
      <w:r w:rsidRPr="00CA3F1E">
        <w:rPr>
          <w:rFonts w:ascii="Times New Roman" w:hAnsi="Times New Roman" w:cs="Times New Roman"/>
          <w:sz w:val="28"/>
          <w:szCs w:val="28"/>
        </w:rPr>
        <w:t xml:space="preserve"> изготовляемые из них продукты питания.</w:t>
      </w:r>
    </w:p>
    <w:p w:rsidR="00E705C3" w:rsidRPr="00CA3F1E" w:rsidRDefault="00E705C3" w:rsidP="00CA3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3F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7920" cy="137293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2023-06-27_21-30-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179" cy="137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F1E" w:rsidRPr="00CA3F1E" w:rsidRDefault="00CA3F1E" w:rsidP="00CA3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3F1E">
        <w:rPr>
          <w:rFonts w:ascii="Times New Roman" w:hAnsi="Times New Roman" w:cs="Times New Roman"/>
          <w:sz w:val="28"/>
          <w:szCs w:val="28"/>
        </w:rPr>
        <w:t xml:space="preserve">Дидактическая игра </w:t>
      </w:r>
      <w:r w:rsidRPr="008E30EB">
        <w:rPr>
          <w:rFonts w:ascii="Times New Roman" w:hAnsi="Times New Roman" w:cs="Times New Roman"/>
          <w:b/>
          <w:sz w:val="28"/>
          <w:szCs w:val="28"/>
        </w:rPr>
        <w:t>«Варим компот»</w:t>
      </w:r>
      <w:r w:rsidRPr="00CA3F1E">
        <w:rPr>
          <w:rFonts w:ascii="Times New Roman" w:hAnsi="Times New Roman" w:cs="Times New Roman"/>
          <w:sz w:val="28"/>
          <w:szCs w:val="28"/>
        </w:rPr>
        <w:t xml:space="preserve">. </w:t>
      </w:r>
      <w:r w:rsidR="008E30EB">
        <w:rPr>
          <w:rFonts w:ascii="Times New Roman" w:hAnsi="Times New Roman" w:cs="Times New Roman"/>
          <w:sz w:val="28"/>
          <w:szCs w:val="28"/>
        </w:rPr>
        <w:t xml:space="preserve">Игра направлена на </w:t>
      </w:r>
      <w:r w:rsidRPr="00CA3F1E">
        <w:rPr>
          <w:rFonts w:ascii="Times New Roman" w:hAnsi="Times New Roman" w:cs="Times New Roman"/>
          <w:sz w:val="28"/>
          <w:szCs w:val="28"/>
        </w:rPr>
        <w:t>формирование навыка различения фруктов и закрепление в памяти их названий. </w:t>
      </w:r>
    </w:p>
    <w:p w:rsidR="00E705C3" w:rsidRPr="00CA3F1E" w:rsidRDefault="00E705C3" w:rsidP="00CA3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3F1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06880" cy="1533364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_2023-06-27_21-30-5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308" cy="153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F1E" w:rsidRPr="00CA3F1E" w:rsidRDefault="00CA3F1E" w:rsidP="00CA3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3F1E">
        <w:rPr>
          <w:rFonts w:ascii="Times New Roman" w:hAnsi="Times New Roman" w:cs="Times New Roman"/>
          <w:sz w:val="28"/>
          <w:szCs w:val="28"/>
        </w:rPr>
        <w:t xml:space="preserve">Дидактическая игра </w:t>
      </w:r>
      <w:r w:rsidRPr="008E30EB">
        <w:rPr>
          <w:rFonts w:ascii="Times New Roman" w:hAnsi="Times New Roman" w:cs="Times New Roman"/>
          <w:b/>
          <w:sz w:val="28"/>
          <w:szCs w:val="28"/>
        </w:rPr>
        <w:t>«Разложи по тарелочкам»</w:t>
      </w:r>
      <w:r w:rsidRPr="00CA3F1E">
        <w:rPr>
          <w:rFonts w:ascii="Times New Roman" w:hAnsi="Times New Roman" w:cs="Times New Roman"/>
          <w:sz w:val="28"/>
          <w:szCs w:val="28"/>
        </w:rPr>
        <w:t>.</w:t>
      </w:r>
      <w:r w:rsidRPr="00CA3F1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CA3F1E">
        <w:rPr>
          <w:rFonts w:ascii="Times New Roman" w:hAnsi="Times New Roman" w:cs="Times New Roman"/>
          <w:sz w:val="28"/>
          <w:szCs w:val="28"/>
        </w:rPr>
        <w:t>Игра помогает изучать названия </w:t>
      </w:r>
      <w:r w:rsidRPr="00CA3F1E">
        <w:rPr>
          <w:rFonts w:ascii="Times New Roman" w:hAnsi="Times New Roman" w:cs="Times New Roman"/>
          <w:bCs/>
          <w:sz w:val="28"/>
          <w:szCs w:val="28"/>
        </w:rPr>
        <w:t>фруктов</w:t>
      </w:r>
      <w:r w:rsidRPr="00CA3F1E">
        <w:rPr>
          <w:rFonts w:ascii="Times New Roman" w:hAnsi="Times New Roman" w:cs="Times New Roman"/>
          <w:sz w:val="28"/>
          <w:szCs w:val="28"/>
        </w:rPr>
        <w:t>, </w:t>
      </w:r>
      <w:r w:rsidRPr="00CA3F1E">
        <w:rPr>
          <w:rFonts w:ascii="Times New Roman" w:hAnsi="Times New Roman" w:cs="Times New Roman"/>
          <w:bCs/>
          <w:sz w:val="28"/>
          <w:szCs w:val="28"/>
        </w:rPr>
        <w:t>овощей</w:t>
      </w:r>
      <w:r w:rsidRPr="00CA3F1E">
        <w:rPr>
          <w:rFonts w:ascii="Times New Roman" w:hAnsi="Times New Roman" w:cs="Times New Roman"/>
          <w:sz w:val="28"/>
          <w:szCs w:val="28"/>
        </w:rPr>
        <w:t> и </w:t>
      </w:r>
      <w:r w:rsidRPr="00CA3F1E">
        <w:rPr>
          <w:rFonts w:ascii="Times New Roman" w:hAnsi="Times New Roman" w:cs="Times New Roman"/>
          <w:bCs/>
          <w:sz w:val="28"/>
          <w:szCs w:val="28"/>
        </w:rPr>
        <w:t>ягод</w:t>
      </w:r>
      <w:r w:rsidRPr="00CA3F1E">
        <w:rPr>
          <w:rFonts w:ascii="Times New Roman" w:hAnsi="Times New Roman" w:cs="Times New Roman"/>
          <w:sz w:val="28"/>
          <w:szCs w:val="28"/>
        </w:rPr>
        <w:t>, закреплять их внешний вид, учиться классифицировать и разделять их между собой, знакомиться с окружающим миром, расширять кругозор, развивать грамматический строй речи.</w:t>
      </w:r>
    </w:p>
    <w:p w:rsidR="00E705C3" w:rsidRPr="00CA3F1E" w:rsidRDefault="00E705C3" w:rsidP="00CA3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3F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4040" cy="1378644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_2023-06-27_21-30-5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849844" cy="138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F1E" w:rsidRPr="00CA3F1E" w:rsidRDefault="00CA3F1E" w:rsidP="00CA3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3F1E">
        <w:rPr>
          <w:rFonts w:ascii="Times New Roman" w:hAnsi="Times New Roman" w:cs="Times New Roman"/>
          <w:sz w:val="28"/>
          <w:szCs w:val="28"/>
        </w:rPr>
        <w:t xml:space="preserve">Дидактическая игра </w:t>
      </w:r>
      <w:r w:rsidRPr="008E30EB">
        <w:rPr>
          <w:rFonts w:ascii="Times New Roman" w:hAnsi="Times New Roman" w:cs="Times New Roman"/>
          <w:b/>
          <w:sz w:val="28"/>
          <w:szCs w:val="28"/>
        </w:rPr>
        <w:t>«Режим дня»</w:t>
      </w:r>
      <w:r w:rsidRPr="00CA3F1E">
        <w:rPr>
          <w:rFonts w:ascii="Times New Roman" w:hAnsi="Times New Roman" w:cs="Times New Roman"/>
          <w:sz w:val="28"/>
          <w:szCs w:val="28"/>
        </w:rPr>
        <w:t xml:space="preserve">. </w:t>
      </w:r>
      <w:r w:rsidR="008E30EB">
        <w:rPr>
          <w:rFonts w:ascii="Times New Roman" w:hAnsi="Times New Roman" w:cs="Times New Roman"/>
          <w:sz w:val="28"/>
          <w:szCs w:val="28"/>
        </w:rPr>
        <w:t xml:space="preserve">Игра направлена на то, чтобы </w:t>
      </w:r>
      <w:r w:rsidRPr="00CA3F1E">
        <w:rPr>
          <w:rFonts w:ascii="Times New Roman" w:hAnsi="Times New Roman" w:cs="Times New Roman"/>
          <w:sz w:val="28"/>
          <w:szCs w:val="28"/>
        </w:rPr>
        <w:t>познакомить</w:t>
      </w:r>
      <w:r w:rsidR="008E30EB">
        <w:rPr>
          <w:rFonts w:ascii="Times New Roman" w:hAnsi="Times New Roman" w:cs="Times New Roman"/>
          <w:sz w:val="28"/>
          <w:szCs w:val="28"/>
        </w:rPr>
        <w:t xml:space="preserve"> ребенка с частями суток - </w:t>
      </w:r>
      <w:r w:rsidRPr="00CA3F1E">
        <w:rPr>
          <w:rFonts w:ascii="Times New Roman" w:hAnsi="Times New Roman" w:cs="Times New Roman"/>
          <w:sz w:val="28"/>
          <w:szCs w:val="28"/>
        </w:rPr>
        <w:t>основными составляющими </w:t>
      </w:r>
      <w:r w:rsidRPr="008E30EB">
        <w:rPr>
          <w:rFonts w:ascii="Times New Roman" w:hAnsi="Times New Roman" w:cs="Times New Roman"/>
          <w:bCs/>
          <w:sz w:val="28"/>
          <w:szCs w:val="28"/>
        </w:rPr>
        <w:t>режима</w:t>
      </w:r>
      <w:r w:rsidRPr="008E30EB">
        <w:rPr>
          <w:rFonts w:ascii="Times New Roman" w:hAnsi="Times New Roman" w:cs="Times New Roman"/>
          <w:sz w:val="28"/>
          <w:szCs w:val="28"/>
        </w:rPr>
        <w:t> </w:t>
      </w:r>
      <w:r w:rsidRPr="008E30EB">
        <w:rPr>
          <w:rFonts w:ascii="Times New Roman" w:hAnsi="Times New Roman" w:cs="Times New Roman"/>
          <w:bCs/>
          <w:sz w:val="28"/>
          <w:szCs w:val="28"/>
        </w:rPr>
        <w:t>дня</w:t>
      </w:r>
      <w:r w:rsidRPr="008E30EB">
        <w:rPr>
          <w:rFonts w:ascii="Times New Roman" w:hAnsi="Times New Roman" w:cs="Times New Roman"/>
          <w:sz w:val="28"/>
          <w:szCs w:val="28"/>
        </w:rPr>
        <w:t>,</w:t>
      </w:r>
      <w:r w:rsidRPr="00CA3F1E">
        <w:rPr>
          <w:rFonts w:ascii="Times New Roman" w:hAnsi="Times New Roman" w:cs="Times New Roman"/>
          <w:sz w:val="28"/>
          <w:szCs w:val="28"/>
        </w:rPr>
        <w:t xml:space="preserve"> уточнить представления о предметах, необходимых в разных режимных моментах, развивать связную речь, активизировать словарь.</w:t>
      </w:r>
    </w:p>
    <w:p w:rsidR="00E705C3" w:rsidRPr="00CA3F1E" w:rsidRDefault="00E705C3" w:rsidP="00CA3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3F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2120" cy="1845839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_2023-06-27_21-31-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707" cy="18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F1E">
        <w:rPr>
          <w:rFonts w:ascii="Times New Roman" w:hAnsi="Times New Roman" w:cs="Times New Roman"/>
          <w:sz w:val="28"/>
          <w:szCs w:val="28"/>
        </w:rPr>
        <w:t xml:space="preserve">    </w:t>
      </w:r>
      <w:r w:rsidRPr="00CA3F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5060" cy="18327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_2023-06-27_21-31-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402" cy="184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F1E" w:rsidRPr="00CA3F1E" w:rsidRDefault="00CA3F1E" w:rsidP="00CA3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3F1E">
        <w:rPr>
          <w:rFonts w:ascii="Times New Roman" w:hAnsi="Times New Roman" w:cs="Times New Roman"/>
          <w:sz w:val="28"/>
          <w:szCs w:val="28"/>
        </w:rPr>
        <w:t xml:space="preserve">Дидактическая игра </w:t>
      </w:r>
      <w:r w:rsidRPr="008E30EB">
        <w:rPr>
          <w:rFonts w:ascii="Times New Roman" w:hAnsi="Times New Roman" w:cs="Times New Roman"/>
          <w:b/>
          <w:sz w:val="28"/>
          <w:szCs w:val="28"/>
        </w:rPr>
        <w:t xml:space="preserve">«Накорми </w:t>
      </w:r>
      <w:proofErr w:type="spellStart"/>
      <w:r w:rsidRPr="008E30EB">
        <w:rPr>
          <w:rFonts w:ascii="Times New Roman" w:hAnsi="Times New Roman" w:cs="Times New Roman"/>
          <w:b/>
          <w:sz w:val="28"/>
          <w:szCs w:val="28"/>
        </w:rPr>
        <w:t>монстрика</w:t>
      </w:r>
      <w:proofErr w:type="spellEnd"/>
      <w:r w:rsidRPr="008E30EB">
        <w:rPr>
          <w:rFonts w:ascii="Times New Roman" w:hAnsi="Times New Roman" w:cs="Times New Roman"/>
          <w:b/>
          <w:sz w:val="28"/>
          <w:szCs w:val="28"/>
        </w:rPr>
        <w:t>».</w:t>
      </w:r>
      <w:r w:rsidRPr="00CA3F1E">
        <w:rPr>
          <w:rFonts w:ascii="Times New Roman" w:hAnsi="Times New Roman" w:cs="Times New Roman"/>
          <w:sz w:val="28"/>
          <w:szCs w:val="28"/>
        </w:rPr>
        <w:t xml:space="preserve"> </w:t>
      </w:r>
      <w:r w:rsidR="008E30EB">
        <w:rPr>
          <w:rFonts w:ascii="Times New Roman" w:hAnsi="Times New Roman" w:cs="Times New Roman"/>
          <w:bCs/>
          <w:sz w:val="28"/>
          <w:szCs w:val="28"/>
        </w:rPr>
        <w:t>Игра направлена на ф</w:t>
      </w:r>
      <w:r w:rsidRPr="00CA3F1E">
        <w:rPr>
          <w:rFonts w:ascii="Times New Roman" w:hAnsi="Times New Roman" w:cs="Times New Roman"/>
          <w:bCs/>
          <w:sz w:val="28"/>
          <w:szCs w:val="28"/>
        </w:rPr>
        <w:t>ормирование умения различать овощи, фрукты, цветы, ягоды, правильно их называть</w:t>
      </w:r>
      <w:r w:rsidR="008E30EB">
        <w:rPr>
          <w:rFonts w:ascii="Times New Roman" w:hAnsi="Times New Roman" w:cs="Times New Roman"/>
          <w:bCs/>
          <w:sz w:val="28"/>
          <w:szCs w:val="28"/>
        </w:rPr>
        <w:t>.</w:t>
      </w:r>
    </w:p>
    <w:p w:rsidR="00E705C3" w:rsidRDefault="00E705C3">
      <w:r>
        <w:rPr>
          <w:noProof/>
          <w:lang w:eastAsia="ru-RU"/>
        </w:rPr>
        <w:drawing>
          <wp:inline distT="0" distB="0" distL="0" distR="0">
            <wp:extent cx="1698563" cy="1859915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hoto_2023-06-27_21-31-1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682" cy="186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05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A55"/>
    <w:rsid w:val="000064B7"/>
    <w:rsid w:val="00025D85"/>
    <w:rsid w:val="00031548"/>
    <w:rsid w:val="000B0F6E"/>
    <w:rsid w:val="000B269F"/>
    <w:rsid w:val="000D532C"/>
    <w:rsid w:val="001139E8"/>
    <w:rsid w:val="0013401A"/>
    <w:rsid w:val="00137070"/>
    <w:rsid w:val="001C7EC2"/>
    <w:rsid w:val="001D6FB7"/>
    <w:rsid w:val="001F42C2"/>
    <w:rsid w:val="002667C1"/>
    <w:rsid w:val="002D7388"/>
    <w:rsid w:val="002E5AB6"/>
    <w:rsid w:val="00394FE4"/>
    <w:rsid w:val="003D5098"/>
    <w:rsid w:val="003F76AB"/>
    <w:rsid w:val="004747E6"/>
    <w:rsid w:val="004C5084"/>
    <w:rsid w:val="00550032"/>
    <w:rsid w:val="00566654"/>
    <w:rsid w:val="005807B8"/>
    <w:rsid w:val="00594DC6"/>
    <w:rsid w:val="005A1B68"/>
    <w:rsid w:val="005D3D19"/>
    <w:rsid w:val="005E0852"/>
    <w:rsid w:val="0062037F"/>
    <w:rsid w:val="00624C18"/>
    <w:rsid w:val="00655A55"/>
    <w:rsid w:val="006B6B85"/>
    <w:rsid w:val="007D6B74"/>
    <w:rsid w:val="007E1168"/>
    <w:rsid w:val="00814B73"/>
    <w:rsid w:val="00840FEF"/>
    <w:rsid w:val="008738B7"/>
    <w:rsid w:val="008819DF"/>
    <w:rsid w:val="008A4FF9"/>
    <w:rsid w:val="008E30EB"/>
    <w:rsid w:val="008F23DC"/>
    <w:rsid w:val="008F2AA3"/>
    <w:rsid w:val="00923D32"/>
    <w:rsid w:val="00943EBA"/>
    <w:rsid w:val="00945E55"/>
    <w:rsid w:val="00964675"/>
    <w:rsid w:val="00976372"/>
    <w:rsid w:val="00983A0B"/>
    <w:rsid w:val="00996D4D"/>
    <w:rsid w:val="009A5A5F"/>
    <w:rsid w:val="00A1012F"/>
    <w:rsid w:val="00A2124B"/>
    <w:rsid w:val="00A36D68"/>
    <w:rsid w:val="00B31164"/>
    <w:rsid w:val="00B34C00"/>
    <w:rsid w:val="00BB624A"/>
    <w:rsid w:val="00BC6748"/>
    <w:rsid w:val="00C049A9"/>
    <w:rsid w:val="00C21F80"/>
    <w:rsid w:val="00C360B2"/>
    <w:rsid w:val="00C54839"/>
    <w:rsid w:val="00CA3F1E"/>
    <w:rsid w:val="00CA5A4E"/>
    <w:rsid w:val="00CD4877"/>
    <w:rsid w:val="00D21C7E"/>
    <w:rsid w:val="00D4685E"/>
    <w:rsid w:val="00D86302"/>
    <w:rsid w:val="00D93701"/>
    <w:rsid w:val="00DC0295"/>
    <w:rsid w:val="00DF219E"/>
    <w:rsid w:val="00E05E02"/>
    <w:rsid w:val="00E134FE"/>
    <w:rsid w:val="00E16F3A"/>
    <w:rsid w:val="00E46618"/>
    <w:rsid w:val="00E705C3"/>
    <w:rsid w:val="00E7770D"/>
    <w:rsid w:val="00EA362A"/>
    <w:rsid w:val="00EC0885"/>
    <w:rsid w:val="00EE47F3"/>
    <w:rsid w:val="00EF4FE9"/>
    <w:rsid w:val="00F40B9B"/>
    <w:rsid w:val="00F45232"/>
    <w:rsid w:val="00F67BBA"/>
    <w:rsid w:val="00FD4C85"/>
    <w:rsid w:val="00FF5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DA4ED"/>
  <w15:chartTrackingRefBased/>
  <w15:docId w15:val="{39D12159-F602-4B5B-BC0A-4F253D812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2023-03-27T11:01:00Z</dcterms:created>
  <dcterms:modified xsi:type="dcterms:W3CDTF">2023-06-27T15:05:00Z</dcterms:modified>
</cp:coreProperties>
</file>