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DB" w:rsidRDefault="005D44DB" w:rsidP="005D44D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D44DB">
        <w:rPr>
          <w:rFonts w:ascii="Times New Roman" w:hAnsi="Times New Roman" w:cs="Times New Roman"/>
          <w:sz w:val="28"/>
          <w:szCs w:val="28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676.8pt" o:ole="">
            <v:imagedata r:id="rId4" o:title=""/>
          </v:shape>
          <o:OLEObject Type="Embed" ProgID="AcroExch.Document.11" ShapeID="_x0000_i1025" DrawAspect="Content" ObjectID="_1752338620" r:id="rId5"/>
        </w:object>
      </w:r>
    </w:p>
    <w:p w:rsidR="005D44DB" w:rsidRDefault="005D44DB" w:rsidP="005D44D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44DB" w:rsidRDefault="005D44DB" w:rsidP="005D44D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44DB" w:rsidRDefault="005D44DB" w:rsidP="005D44D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6186" w:rsidRPr="00AC6D66" w:rsidRDefault="00762908" w:rsidP="005D44D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C6D66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</w:t>
      </w:r>
      <w:r w:rsidR="00266186" w:rsidRPr="00AC6D6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–</w:t>
      </w:r>
    </w:p>
    <w:p w:rsidR="00266186" w:rsidRPr="00AC6D66" w:rsidRDefault="00266186" w:rsidP="00AC6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D66">
        <w:rPr>
          <w:rFonts w:ascii="Times New Roman" w:hAnsi="Times New Roman" w:cs="Times New Roman"/>
          <w:sz w:val="28"/>
          <w:szCs w:val="28"/>
        </w:rPr>
        <w:t>детский сад комбинированного вида №3</w:t>
      </w:r>
    </w:p>
    <w:p w:rsidR="00266186" w:rsidRPr="00AC6D66" w:rsidRDefault="00266186" w:rsidP="00AC6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D66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tbl>
      <w:tblPr>
        <w:tblStyle w:val="a3"/>
        <w:tblpPr w:leftFromText="180" w:rightFromText="180" w:vertAnchor="text" w:horzAnchor="margin" w:tblpXSpec="center" w:tblpY="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908" w:rsidRPr="00762908" w:rsidTr="00E04159">
        <w:tc>
          <w:tcPr>
            <w:tcW w:w="4785" w:type="dxa"/>
          </w:tcPr>
          <w:p w:rsidR="00762908" w:rsidRPr="00762908" w:rsidRDefault="00762908" w:rsidP="007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0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762908" w:rsidRPr="00762908" w:rsidRDefault="00762908" w:rsidP="0076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08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762908" w:rsidRPr="00762908" w:rsidRDefault="00E04159" w:rsidP="0076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31.08.2021</w:t>
            </w:r>
            <w:r w:rsidR="00762908" w:rsidRPr="0076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4786" w:type="dxa"/>
          </w:tcPr>
          <w:p w:rsidR="00762908" w:rsidRPr="00762908" w:rsidRDefault="00762908" w:rsidP="007629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62908" w:rsidRPr="00762908" w:rsidRDefault="00762908" w:rsidP="007629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04159" w:rsidRDefault="00762908" w:rsidP="007629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_______И.А.Герман</w:t>
            </w:r>
          </w:p>
          <w:p w:rsidR="00762908" w:rsidRPr="00762908" w:rsidRDefault="00E04159" w:rsidP="007629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31.08.2021 № 113</w:t>
            </w:r>
            <w:r w:rsidR="00762908" w:rsidRPr="0076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</w:tbl>
    <w:p w:rsidR="00266186" w:rsidRPr="001A1EF9" w:rsidRDefault="00266186" w:rsidP="0026618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6186" w:rsidRPr="001A1EF9" w:rsidRDefault="00266186" w:rsidP="0026618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6186" w:rsidRPr="001A1EF9" w:rsidRDefault="00266186" w:rsidP="0026618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6186" w:rsidRPr="001A1EF9" w:rsidRDefault="00266186" w:rsidP="002661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86" w:rsidRPr="001A1EF9" w:rsidRDefault="00AC6D66" w:rsidP="002661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Парциальная п</w:t>
      </w:r>
      <w:r w:rsidR="00266186" w:rsidRPr="001A1EF9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266186" w:rsidRPr="001A1EF9" w:rsidRDefault="00266186" w:rsidP="002661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F9">
        <w:rPr>
          <w:rFonts w:ascii="Times New Roman" w:hAnsi="Times New Roman" w:cs="Times New Roman"/>
          <w:b/>
          <w:sz w:val="28"/>
          <w:szCs w:val="28"/>
        </w:rPr>
        <w:t>«Разговор о правильном питании»</w:t>
      </w:r>
    </w:p>
    <w:p w:rsidR="00266186" w:rsidRPr="001A1EF9" w:rsidRDefault="00266186" w:rsidP="0026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66186" w:rsidRPr="001A1EF9" w:rsidRDefault="00266186" w:rsidP="0026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59" w:rsidRDefault="00266186" w:rsidP="00266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E04159" w:rsidRDefault="00E04159" w:rsidP="00266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59" w:rsidRDefault="00E04159" w:rsidP="00266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59" w:rsidRDefault="00E04159" w:rsidP="00266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66" w:rsidRDefault="00AC6D66" w:rsidP="00266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66" w:rsidRDefault="00AC6D66" w:rsidP="00266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66" w:rsidRDefault="00AC6D66" w:rsidP="00266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Автор: </w:t>
      </w:r>
    </w:p>
    <w:p w:rsidR="00266186" w:rsidRPr="001A1EF9" w:rsidRDefault="00E04159" w:rsidP="00266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Щетинина</w:t>
      </w:r>
      <w:r w:rsidR="00266186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Default="00266186" w:rsidP="0026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</w:p>
    <w:p w:rsidR="00AC6D66" w:rsidRDefault="00AC6D66" w:rsidP="0026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159" w:rsidRPr="001A1EF9" w:rsidRDefault="00E04159" w:rsidP="0026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записка………………………………………....…3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Актуальность……………………………………………………... 4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Новизна………………………………………………………….…4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программы………………………………………...5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программы……………………………….….. 5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образовательной деятельности………………….… .5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подведения итогов реализации программы………….…5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2.Содержа</w:t>
      </w:r>
      <w:r w:rsidR="00E04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программы………………………………….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…..…6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2.1 Интеграция об</w:t>
      </w:r>
      <w:r w:rsidR="00E0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областей……………………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…6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2.2 Методи</w:t>
      </w:r>
      <w:r w:rsidR="00E041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обеспечение…………………………………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….6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2.3Дидактический мате</w:t>
      </w:r>
      <w:r w:rsidR="00E0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 и техническое оснащение………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….8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Тематическое планирование…………………………</w:t>
      </w:r>
      <w:r w:rsidR="00E0415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……….9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3.1 Тематический</w:t>
      </w:r>
      <w:r w:rsidR="00E0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средняя группа…………………………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….9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3.2 Тематически</w:t>
      </w:r>
      <w:r w:rsidR="00E04159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план старшая группа…………………………..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3.3 Тематический пл</w:t>
      </w:r>
      <w:r w:rsidR="00E04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подготовительная группа………………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…11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4.Комплексно-тем</w:t>
      </w:r>
      <w:r w:rsidR="00E041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атическое планирование………………..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….…...12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4.1 Комплексно-тематический план средняя группа………………12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4.2 Комплексно-тематический план старшая группа………………14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4.3 Комплексно-тематический план подготовительная группа…</w:t>
      </w:r>
      <w:r w:rsidR="00E04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..16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Педагоги</w:t>
      </w:r>
      <w:r w:rsidR="00E041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диагностика……………………………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………….19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5.1 Уровни освоения программы……………………………………..19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5.2 Сводная таблица диагностики уровня освоения программы…....20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Спис</w:t>
      </w:r>
      <w:r w:rsidR="00E04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литературы………………………………………….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...……..21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научных  исследований показывают, что здоровье детей зависит от следующих факторов: медицинского обслуживания, наследственности, экологии и образа жизни.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здоровому образу жизни,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особую роль приобретает дошкольное обучение, где закладывается основа отношений человека с окружающим миром и начинает просыпаться интерес к своему организму. Сохранение и укрепление здоровья детей является приоритетным направлением работы нашего ДОУ.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дошкольниками мы реализуем программу «</w:t>
      </w:r>
      <w:r w:rsidR="002A4BB8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4BB8" w:rsidRPr="001A1EF9">
        <w:rPr>
          <w:rFonts w:ascii="Times New Roman" w:hAnsi="Times New Roman" w:cs="Times New Roman"/>
          <w:sz w:val="28"/>
          <w:szCs w:val="28"/>
        </w:rPr>
        <w:t xml:space="preserve"> (</w:t>
      </w:r>
      <w:r w:rsidR="002A4BB8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Н.Е. </w:t>
      </w:r>
      <w:proofErr w:type="spellStart"/>
      <w:r w:rsidR="002A4BB8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2A4BB8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Э.М. Дорофеевой, Мозаика - Синтез, Москва, 2019, 2020).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программе</w:t>
      </w:r>
      <w:r w:rsidR="002A4BB8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уделено недостаточно внимания изучению правильного питания и ЗОЖ, так как в формировании ЗОЖ наиболее эффективна комплексная и системная работа, когда постепенно формируются основы гигиены и режима питания, дается представление о полезной пище и необходимых питательных веществах.</w:t>
      </w:r>
    </w:p>
    <w:p w:rsidR="000C283C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 Поэтому мы составили дополнительную образовательную программу «Разговор о правильном питании» на основе программы «Разговор о правильном питании», авторы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М.М.Безруких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Т.А.Филиппова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А.Г.Макеева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Москва: ОЛМА Медиа Групп 2009г. Программа разработана в институте возрастной физиологии Российской академии образования при поддержке ООО «Нестле Россия» и допущена министерством образования Российской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Федерации.Содержание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базируется на российских кулинарных традициях и имеет строго научное обоснование. 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Разрабатывая програм</w:t>
      </w:r>
      <w:r w:rsidR="000C283C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мы стремили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к тому, чтобы выстроенная нами система, гармонично вписывалась в жизнь детского сада, решала вопросы психологического благополучия, нравственного воспитания, имела связь с другими видами деятельности, и</w:t>
      </w:r>
      <w:r w:rsidR="000C283C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нравилась детям.</w:t>
      </w:r>
    </w:p>
    <w:p w:rsidR="00AC6D66" w:rsidRDefault="00AC6D6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D66" w:rsidRDefault="00AC6D6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D66" w:rsidRDefault="00AC6D6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D66" w:rsidRDefault="00AC6D6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D66" w:rsidRDefault="00AC6D6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D66" w:rsidRDefault="00AC6D6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1.1 АКТУАЛЬНОСТЬ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детей в любом обществе, в любых экономических и политических условиях является предметом первоочередной важности, так как этот фактор в значительной степени определяет будущее страны.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наблюдения показывают, что с самого раннего детства у ребенка формируются вкусовые пристрастия и привычки. В их формировании важнейшую роль играет семья. За последние годы наш рацион изменился до неузнаваемости.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 свойственна высокая активность в познании окружающего мира. Поэтому, у нас как у педагогов имеется реальная возможность привлечь внимание ребёнка к укреплению и сохранению его здоровья. А сохранение здоровья человека находится в прямой зависимости от питания.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доказывает актуальность и значимость обучения дошкольников основам правильного питания как одной из составляющих ЗОЖ.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</w:p>
    <w:p w:rsidR="000C283C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при изучении программы самым результативным способом усвоения знаний является применение технологии</w:t>
      </w:r>
      <w:r w:rsidR="000C283C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E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«обучения в сотрудничестве». 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данном виде обучении особое внимание уделяется групповым целям и успеху всего коллектива, которого можно достигнуть только в результате самостоятельной работы каждого члена группы в постоянном взаимодействии. Задача каждого ребенка состоит не только в том, чтобы сделать что-то вместе, но и в том, чтобы узнать что-то вместе, чтобы каждый участник команды овладел необходимыми знаниями, сформировал нужные навыки.</w:t>
      </w:r>
      <w:r w:rsidR="000C283C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данной программы подготовлен учебно-методический комплект, включающий яркие красочные тетради для детей, методические пособия и плакаты для педагогов, информационные буклеты для родителей.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тема состоит из теоретической части и практической. Выполняя разнообразные практические задания, ребята не только получают информацию, но и начинают использовать полученные знания на практике.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</w:t>
      </w:r>
    </w:p>
    <w:p w:rsidR="00266186" w:rsidRPr="001A1EF9" w:rsidRDefault="000C283C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6186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тличительной особенностью данной программы от уже существующих является погружение детей в социальную практику формирования культуры здорового питания.</w:t>
      </w:r>
    </w:p>
    <w:p w:rsidR="00AC6D66" w:rsidRDefault="00AC6D6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D66" w:rsidRDefault="00AC6D6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1.3 ЦЕЛЬ И ЗАДАЧИ ПРОГРАММЫ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у детей культуры питания, осознания ими здоровья как главной человеческой ценности.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предполагает решение следующих образовательных и воспитательных </w:t>
      </w: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готовности заботиться и укреплять собственное здоровье;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детьми практических навыков рационального питания;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социокультурных аспектах питания как составляющей общей культуры человека;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дошкольников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кругозора детей, их интересов и познавательной деятельности;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навыков, умения эффективно взаимодействовать со сверстниками и взрослыми в процессе решения проблемы.</w:t>
      </w:r>
    </w:p>
    <w:p w:rsidR="00AC6D66" w:rsidRDefault="00AC6D6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СРОКИ РЕАЛИЗАЦИИ</w:t>
      </w:r>
    </w:p>
    <w:p w:rsidR="00DC6949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«Разговор о правильном питании»</w:t>
      </w:r>
      <w:r w:rsidR="00E24CC6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три года обучения. Занятия проводятся</w:t>
      </w:r>
      <w:r w:rsidR="001A1EF9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в неделю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второй половине дня, по 20,25,30 минут в зависимости от возраста детей. Общий объём учебного времени составляет 22 часа. </w:t>
      </w:r>
      <w:r w:rsidR="00DC6949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детей 4 - 7 лет, </w:t>
      </w:r>
      <w:r w:rsidR="001A1EF9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</w:t>
      </w:r>
      <w:r w:rsidR="00DC6949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и вторую половину дня в форме совместной деятельности в ходе режимных моментов и предполагает активное вовлечение в работу не только воспитанников, но и их родителей. 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1.5РЕЗУЛЬТАТЫ ОБРАЗОВАТЕЛЬНОЙ ДЕЯТЕЛЬНОСТИ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реализации программы «Разговор о правильном питании»</w:t>
      </w:r>
      <w:r w:rsidR="00E24CC6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будут знать о важности соблюдения режима питания, об основных питательных веществах, входящих в состав пищи, полезных продуктах и блюдах, правилах гигиены, научатся сервировать стол и соблюдать правила этикета. Приобретут знания о традициях и кулинарных обычаях народов мира.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приобретут умение принимать самостоятельные решения, научатся составлять индивидуальное меню и применять полученные знания в своей дальнейшей жизни.</w:t>
      </w:r>
    </w:p>
    <w:p w:rsidR="00AC6D66" w:rsidRDefault="00AC6D6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 ФОРМЫ ПОДВЕДЕНИЯ ИТОГОВ РЕАЛИЗАЦИИ ПРОГРАММЫ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творческ</w:t>
      </w:r>
      <w:r w:rsidR="00E24CC6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конкурсах рисунков и поделок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открытых мероприятий для родителей, педагогов, гостей детского сада (мастер-классы, семинары-практикумы, творческие презентации и др.)</w:t>
      </w:r>
    </w:p>
    <w:p w:rsidR="00AC6D66" w:rsidRDefault="00AC6D6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AC6D6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C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66186"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 программы «Разговор о правильном питании» нацелено на приобщение детей к ценностям здорового образа жизни – одному из важнейших факторов сохранения здоровья.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ребенком знания и представления о правильном питании, позволят ему найти способы укрепления и сохранения здоровья, а приобретенные навыки помогут осознанно выбрать значимые для него компоненты здорового образа жизни.</w:t>
      </w:r>
    </w:p>
    <w:p w:rsidR="00AC6D66" w:rsidRPr="005D44DB" w:rsidRDefault="00AC6D6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2.1ИНТЕГРАЦИЯ ОБРАЗОВАТЕЛЬНЫХ ОБЛАСТЕЙ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развитие. Во время занятий происходит активное развитие диалогической речи. Формируется новая форма речи - монолог. Развивается связная речь. У детей продолжает развиваться: лексика, звуковая сторона и грамматический строй речи. Дети начинают активно употреблять обобщающие существительные, синонимы, антонимы, прилагательные и т.д. Дети приобщаются к словесному искусству, развивая художественное восприятие.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развитие. С детьми проводятся: наблюдения, рассматривание природных объектов. Данные виды деятельности предполагают развитие любознательности и познавательной мотивации; развитие воображения и творческой активности; формирование первичных представлений о себе, других людях, объектах окружающего мира; представлений о ценностях нашего народа; о традициях и праздниках, о планете Земля как общем доме людей, об особенностях её природы, многообразии стран и народов мира.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развитие. Во время занятий дети учатся общаться и помогать друг другу. Проявляют самостоятельность в решении различных задач, которые возникают в повседневной жизни.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 Во время занятий применяются здоровьесберегающие технологии (пальчиковая гимнастика, артикуляционная гимнастика, гимнастика для глаз, динамические паузы).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развитие: Во время проведения занятий у детей формируется интерес к эстетической стороне окружающей действительности; происходит удовлетворение потребности детей в самовыражении; развивается продуктивная деятельность детей (рисование, лепка, аппликации).</w:t>
      </w:r>
    </w:p>
    <w:p w:rsidR="00AC6D66" w:rsidRPr="005D44DB" w:rsidRDefault="00AC6D6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МЕТОДИЧЕСКОЕ ОБЕСПЕЧЕНИЕ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 проводятся в группе. Предметно-пространственная среда является одним из основных средств развития личности ребенка, источником его индивидуальных знаний и социального опыта.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Групповое пространство разделено на зоны. Это вызвано тем, что нет однозначного соответствия между видом деятельности и материалом. Многие материалы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полифункциональны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использоваться как для игровой, так и для продуктивной и исследовательской деятельности, проведения НОД.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демонстрационного мат</w:t>
      </w:r>
      <w:r w:rsidR="00E24CC6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ериала имеются магнитная доска. 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ребёнка оборудовано рабочее место. Каждый ребенок имеет рабочую тетрадь на печатной основе. Все необходимые для работы материалы находятся в доступном для детей месте.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нам для работы были предложены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демострационные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плакаты, информационные буклеты для родителей и методическое пособие для педагогов.</w:t>
      </w:r>
    </w:p>
    <w:p w:rsidR="00AC6D66" w:rsidRPr="005D44DB" w:rsidRDefault="00AC6D6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ДИДАКТИЧЕСКИЙ МАТЕРИАЛ И ТЕХНИЧЕСКОЕ ОСНАЩЕНИЕ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дидактических игр по «Правильному питанию»;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Карточки-алгоритмы опытов и экспериментов;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Лупы;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с видами круп;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Мерная посуда;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и альбомы: «Еда без вреда»;</w:t>
      </w:r>
    </w:p>
    <w:p w:rsidR="00266186" w:rsidRPr="001A1EF9" w:rsidRDefault="00247FE9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«Овощи</w:t>
      </w:r>
      <w:r w:rsidR="00266186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фрукты полезные продукты»; «Щи да каша пища наша», «Традиции русского гостеприимства» и т. д по всем темам;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фруктов и овощей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с иллюстрациями: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Мэри Пэт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Фергюс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«Рецепты для маленьких кулинаров. Готовим для мамы, папы и друзей»;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К.С.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Ладодо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Л.В. Дружинина  «Энциклопедия детского питания от рождения до школы»;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Братушева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 А.М. Русская кухня. - М.: Эксмо,2012;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Верзилин.Н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следам Робинзона Л. 1974;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Кондова С.Н. Что готовить, когда мамы нет дома М., 1990;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Ладодо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 Продукты и блюда в детском питании. М.,1990;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И.М. Правила хорошего тона.-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С.,Ариэль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1993;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Похлёбкин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История важнейших пищевых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продуктов.М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2000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фото, видео материалов по теме «Правильное питание»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магнитофон;</w:t>
      </w:r>
    </w:p>
    <w:p w:rsidR="00266186" w:rsidRPr="001A1EF9" w:rsidRDefault="00266186" w:rsidP="000D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</w:p>
    <w:p w:rsidR="00AC6D66" w:rsidRDefault="00AC6D6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C6D66" w:rsidRDefault="00AC6D6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ПЛАНИРОВАНЕ 3.1 ТЕМАТИЧЕСКИЙ ПЛАН (средняя группа)</w:t>
      </w:r>
    </w:p>
    <w:tbl>
      <w:tblPr>
        <w:tblW w:w="80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5061"/>
        <w:gridCol w:w="1501"/>
      </w:tblGrid>
      <w:tr w:rsidR="001A1EF9" w:rsidRPr="001A1EF9" w:rsidTr="00AC6D66">
        <w:trPr>
          <w:tblCellSpacing w:w="15" w:type="dxa"/>
        </w:trPr>
        <w:tc>
          <w:tcPr>
            <w:tcW w:w="14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0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14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0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Диагностика ЗУН детей в области правильного питания и ЗОЖ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2.Развлечение «Вот веселый огород, что здесь только не растет»</w:t>
            </w:r>
          </w:p>
        </w:tc>
        <w:tc>
          <w:tcPr>
            <w:tcW w:w="14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14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0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Коллективн</w:t>
            </w:r>
            <w:r w:rsidR="001A1EF9"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аппликация «Овощи на подносе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Показ кукольного театра «Репка» (обыгрывание).</w:t>
            </w:r>
          </w:p>
        </w:tc>
        <w:tc>
          <w:tcPr>
            <w:tcW w:w="14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14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0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Тематическая беседа «Витамины я люблю – быть здоровым я хочу»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2.«Соки из овощей, ягод и фруктов»</w:t>
            </w:r>
          </w:p>
        </w:tc>
        <w:tc>
          <w:tcPr>
            <w:tcW w:w="14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14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0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1.Коровушка, Буренушка, дай молочка»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сказки «</w:t>
            </w:r>
            <w:proofErr w:type="spellStart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14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0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1.Просмотр презентации «Культура поведения за столом. Сервировка стола».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2.Д/и «Чего нельзя делать во время еды?»</w:t>
            </w:r>
          </w:p>
        </w:tc>
        <w:tc>
          <w:tcPr>
            <w:tcW w:w="14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14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0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1.Что помогает быть сильным и ловким.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2.Меню спортсмена</w:t>
            </w:r>
          </w:p>
        </w:tc>
        <w:tc>
          <w:tcPr>
            <w:tcW w:w="14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14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0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Самоанализ своего здоровья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 вкус и цвет товарищей нет</w:t>
            </w:r>
          </w:p>
        </w:tc>
        <w:tc>
          <w:tcPr>
            <w:tcW w:w="14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14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0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1.Как утолить жажду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2.«Праздник чая»</w:t>
            </w:r>
          </w:p>
        </w:tc>
        <w:tc>
          <w:tcPr>
            <w:tcW w:w="14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14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0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1.День здоровья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2.Диагностика знаний, умений и навыков детей в области здорового питания</w:t>
            </w:r>
          </w:p>
        </w:tc>
        <w:tc>
          <w:tcPr>
            <w:tcW w:w="14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652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занятий в год</w:t>
            </w:r>
          </w:p>
        </w:tc>
        <w:tc>
          <w:tcPr>
            <w:tcW w:w="14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18занятий*20мин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=6 часов</w:t>
            </w:r>
          </w:p>
        </w:tc>
      </w:tr>
    </w:tbl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3.2 ТЕМАТИЧЕСКИЙ ПЛАН (старшая группа)</w:t>
      </w:r>
    </w:p>
    <w:tbl>
      <w:tblPr>
        <w:tblW w:w="80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30"/>
        <w:gridCol w:w="2352"/>
        <w:gridCol w:w="2348"/>
        <w:gridCol w:w="30"/>
        <w:gridCol w:w="1832"/>
      </w:tblGrid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1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Диагностика ЗУН детей в области правильного питания и ЗОЖ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Поговорим о правильном питании</w:t>
            </w:r>
          </w:p>
        </w:tc>
        <w:tc>
          <w:tcPr>
            <w:tcW w:w="181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1A1EF9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1.Праздник урожая (</w:t>
            </w:r>
            <w:r w:rsidR="00266186"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выставка)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2.Законы питания</w:t>
            </w:r>
          </w:p>
        </w:tc>
        <w:tc>
          <w:tcPr>
            <w:tcW w:w="181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1.Овощи, ягоды и фрукты-витаминные продукты.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2.Всякому овощу свое время</w:t>
            </w:r>
          </w:p>
        </w:tc>
        <w:tc>
          <w:tcPr>
            <w:tcW w:w="181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1.Игра викторина «Овощи, ягоды, фрукты».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Для чего мы едим?</w:t>
            </w:r>
          </w:p>
        </w:tc>
        <w:tc>
          <w:tcPr>
            <w:tcW w:w="181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 чего варят каши и как сделать кашу вкусной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сказки « Каша из топора»</w:t>
            </w:r>
          </w:p>
        </w:tc>
        <w:tc>
          <w:tcPr>
            <w:tcW w:w="181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Презентация « Щи да каша - пища наша!».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Горшочек с кашей (аппликация из крупы).</w:t>
            </w:r>
          </w:p>
        </w:tc>
        <w:tc>
          <w:tcPr>
            <w:tcW w:w="181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Плох обед, если хлеба нет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Вечерний досуг «Испекли мы каравай»</w:t>
            </w:r>
          </w:p>
        </w:tc>
        <w:tc>
          <w:tcPr>
            <w:tcW w:w="181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7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1.«Традиции гостеприимства народов России».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Рисование пасхального натюрморта</w:t>
            </w:r>
          </w:p>
        </w:tc>
        <w:tc>
          <w:tcPr>
            <w:tcW w:w="181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78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Показ презентаций</w:t>
            </w:r>
          </w:p>
          <w:p w:rsidR="00266186" w:rsidRPr="001A1EF9" w:rsidRDefault="001A1EF9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66186"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оближешь!»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2.Итоговая диагностика знаний, умений и навыков детей в области здорового питания</w:t>
            </w:r>
          </w:p>
        </w:tc>
        <w:tc>
          <w:tcPr>
            <w:tcW w:w="173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занятий в год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18занятий*25мин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=7 часов</w:t>
            </w:r>
          </w:p>
        </w:tc>
      </w:tr>
    </w:tbl>
    <w:p w:rsidR="00865E9A" w:rsidRDefault="00865E9A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 ТЕМАТИЧЕСКИЙ ПЛАН (подготовительная группа)</w:t>
      </w:r>
    </w:p>
    <w:tbl>
      <w:tblPr>
        <w:tblW w:w="80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4084"/>
        <w:gridCol w:w="2478"/>
      </w:tblGrid>
      <w:tr w:rsidR="001A1EF9" w:rsidRPr="001A1EF9" w:rsidTr="00865E9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71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7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1EF9" w:rsidRPr="001A1EF9" w:rsidTr="00865E9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71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Вводное занятие</w:t>
            </w:r>
          </w:p>
          <w:p w:rsidR="00266186" w:rsidRPr="001A1EF9" w:rsidRDefault="001A1EF9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66186"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дорогой друг!»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Диагностика детей по теме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«Традиции русского национального питания</w:t>
            </w:r>
          </w:p>
        </w:tc>
        <w:tc>
          <w:tcPr>
            <w:tcW w:w="177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1A1EF9" w:rsidRPr="001A1EF9" w:rsidTr="00865E9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71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 тетрадью и героями курса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Вечерний досуг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Осенние посиделки на Покров»</w:t>
            </w:r>
          </w:p>
        </w:tc>
        <w:tc>
          <w:tcPr>
            <w:tcW w:w="177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1A1EF9" w:rsidRPr="001A1EF9" w:rsidTr="00865E9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1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Если хочешь быть здоров</w:t>
            </w: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НОД по теме «Традиции гостеприимства народов России»</w:t>
            </w:r>
          </w:p>
        </w:tc>
        <w:tc>
          <w:tcPr>
            <w:tcW w:w="177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1A1EF9" w:rsidRPr="001A1EF9" w:rsidTr="00865E9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71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1.Самые полезные продукты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2.Развлечение «Так вот ты какая, каша!»</w:t>
            </w:r>
          </w:p>
        </w:tc>
        <w:tc>
          <w:tcPr>
            <w:tcW w:w="177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1A1EF9" w:rsidRPr="001A1EF9" w:rsidTr="00865E9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71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«Фольклорный праздник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угощения»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.«Хлебушек душистый, теплый, золотистый» (лепка из соленого теста).</w:t>
            </w:r>
          </w:p>
        </w:tc>
        <w:tc>
          <w:tcPr>
            <w:tcW w:w="177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1A1EF9" w:rsidRPr="001A1EF9" w:rsidTr="00865E9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1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1.Кто жить умеет по часам.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 с элементами диалога Масленица «Ой,</w:t>
            </w:r>
            <w:r w:rsidR="001A1EF9"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блины, блины, блины-вы </w:t>
            </w:r>
            <w:proofErr w:type="spellStart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блиночки</w:t>
            </w:r>
            <w:proofErr w:type="spellEnd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мои!»</w:t>
            </w:r>
          </w:p>
        </w:tc>
        <w:tc>
          <w:tcPr>
            <w:tcW w:w="177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1A1EF9" w:rsidRPr="001A1EF9" w:rsidTr="00865E9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1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1.Секреты обеда.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 « Любимое блюдо нашей семьи»</w:t>
            </w:r>
          </w:p>
        </w:tc>
        <w:tc>
          <w:tcPr>
            <w:tcW w:w="177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1A1EF9" w:rsidRPr="001A1EF9" w:rsidTr="00865E9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71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Время есть булочки.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Познавательная беседа по теме «Пасхальная кухня»</w:t>
            </w:r>
          </w:p>
        </w:tc>
        <w:tc>
          <w:tcPr>
            <w:tcW w:w="177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1A1EF9" w:rsidRPr="001A1EF9" w:rsidTr="00865E9A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1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Пора ужинать.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2.Диагностика знаний, умений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навыков детей в области здорового питания</w:t>
            </w:r>
          </w:p>
        </w:tc>
        <w:tc>
          <w:tcPr>
            <w:tcW w:w="177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1A1EF9" w:rsidRPr="001A1EF9" w:rsidTr="00865E9A">
        <w:trPr>
          <w:tblCellSpacing w:w="15" w:type="dxa"/>
        </w:trPr>
        <w:tc>
          <w:tcPr>
            <w:tcW w:w="620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занятий в год</w:t>
            </w:r>
          </w:p>
        </w:tc>
        <w:tc>
          <w:tcPr>
            <w:tcW w:w="177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18занятий*30мин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=9 часов</w:t>
            </w:r>
          </w:p>
        </w:tc>
      </w:tr>
    </w:tbl>
    <w:p w:rsidR="00865E9A" w:rsidRDefault="00865E9A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65E9A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КОМПЛЕКСНО-ТЕМАТИЧЕСКОЕ ПЛАНИРОВАНИЕ 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 КОМПЛЕКСНО-ТЕМАТИЧЕСКИЙ ПЛАН (средняя группа)</w:t>
      </w:r>
    </w:p>
    <w:tbl>
      <w:tblPr>
        <w:tblW w:w="80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2505"/>
        <w:gridCol w:w="4077"/>
      </w:tblGrid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и задачи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Диагностика ЗУН детей в области правильного питания и ЗОЖ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знаний детей в области здорового питания. Дать первоначальное представление о полезных продуктах.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2.Развлечение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веселый огород, что здесь только не растет»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плодами овощных культур, учить описывать овощи по внешним признакам и вкусовым качествам, познакомить с понятием «витамины». Продолжать знакомить с понятиями «полезная и вредная для здоровья пища», дать представление о различных системах питания, закрепить знания о пользе витаминов.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Коллективная аппликация «Овощи на подносе 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Расширять представления о выращивании овощных культур. Закреплять представления о различии предметов по величине. Закреплять правильные приемы наклеивания (брать на кисть немного клея и наносить его на всю поверхность формы). Развивать эстетическое восприятие, способность передавать характерные особенности художественного образа.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Показ кукольного театра «Репка» (обыгрывание).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сказке «Репка».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детей к активному участию драматизации сказки. Закреплять умения активно воспринимать сказку. Учить играть роль персонажа сказки с помощью взрослого</w:t>
            </w:r>
          </w:p>
        </w:tc>
      </w:tr>
    </w:tbl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0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626"/>
        <w:gridCol w:w="4069"/>
      </w:tblGrid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Тематическая беседа «Витамины я люблю – быть здоровым я хочу»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разнообразием фруктов, их значением для детского организма, учить беречь свое здоровье. Напомнить детям о полезных свойствах фруктов: яблоко, лимон. Учить называть и отгадывать фрукты по описанию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2.«Соки из овощей, ягод и фруктов»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пользе соков из овощей, фруктов, ягод.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1.Коровушка, Буренушка, дай молочка»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значимости жидкости для организма.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полезным продуктом молоком, о способах его переработки и видах продуктов, получаемых из молока. Закрепить знания детей о пользе молока для здоровья. Объяснить детям, что молоко укрепляет зубы.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сказки «</w:t>
            </w:r>
            <w:proofErr w:type="spellStart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русской народной сказкой «</w:t>
            </w:r>
            <w:proofErr w:type="spellStart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Учить детей строить полные выразительные ответы на вопросы по содержанию прочитанного. Формировать умение внимательно  и заинтересованно слушать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сказки, совершенствовать диалоговую речь.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«Культура поведения за столом. Сервировка стола».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просмотру презентации, совершенствовать ЗУН по подготовке стола к приему пищи с учетом санитарно-гигиенических, эстетических, практических требований. Развивать наблюдательность, диалоговую речь.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2.Д/и «Чего нельзя делать во время еды?»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</w:t>
            </w:r>
            <w:proofErr w:type="spellStart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праывила</w:t>
            </w:r>
            <w:proofErr w:type="spellEnd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во время приема пищи.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1.Что помогает быть сильным и ловким.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о связи рациона питания и образа жизни, о высококалорийных продуктах питания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2.Меню спортсмена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связи рациона питания и образа жизни человека, какие продукты полезны при занятиях спортом.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Самоанализ своего здоровья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к сохранению своего здоровья через правильное питание. Создать условия для формирования правильного отношения</w:t>
            </w: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своему    здоровью через понятие «здоровое питание»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 вкус и цвет товарищей нет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разнообразием вкусовых свойств различных продуктов и привить практические навыки распознавания наиболее употребительных продуктов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1.Как утолить жажду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представление о значении жидкости для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организма человека, ценности разнообразных напитков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2.«Праздник чая»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правильно заваривать чай, рассказать о его полезных свойствах, традициях, связанных с чаепитием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1.День здоровья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полученные знания о законах полезного питания, познакомить учащихся с полезными блюдами для праздничного стола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2.Диагностика знаний, умений и навыков детей в области здорового питания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и обобщить знания детей о правильном питании, о полноценном рационе, в котором должны присутствовать все необходимые продукты: мясо, злаки, молочные продукты, фрукты и овощи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E9A" w:rsidRPr="005D44DB" w:rsidRDefault="00865E9A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КОМПЛЕКСНО-ТЕМАТИЧЕСКИЙ ПЛАН (старшая группа)</w:t>
      </w:r>
    </w:p>
    <w:tbl>
      <w:tblPr>
        <w:tblW w:w="80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2461"/>
        <w:gridCol w:w="4121"/>
      </w:tblGrid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и задачи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Диагностика ЗУН детей в области правильного питания и ЗОЖ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знаний детей в области здорового питания. Дать первоначальное представление о полезных продуктах.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Поговорим о правильном питании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представления о полезных и неполезных продуктах. Уточнить продукты, которые относятся к не полезным. Продолжать знакомить детей с понятием «витамины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1.Праздник урожая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выставка)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различать овощи и фрукты, узнавать их по описанию, называть их. Закрепить знания о пользе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овощей и фруктов для человека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2.Законы питания.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знания о том, что от того, как, сколько и когда мы едим, зависит физическая, умственная работоспособность, наш внешний вид. Рассказать о вреде переедания.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1.Овощи, ягоды и фрукты-витаминные продукты.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разнообразием фруктов, ягод и значением для организма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2.Всякому овощу свое время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детям о сезонности овощей.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1.Игра викторина «Овощи, ягоды, фрукты».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пользе соков из овощей, фруктов, ягод.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Для чего мы едим?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необходимости заботы о своем здоровье, и в первую очередь о важности правильного питания, как составной части сохранения и укрепления здоровья.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 чего варят каши и как сделать кашу вкусной.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завтраке как обязательном компоненте ежедневного меню, различных вариантах завтрака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сказки « Каша из топора»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умение воспринимать текст на слух. Учить восстанавливать последовательное содержание по наводящим вопросам. Развивать умение понимать эмоциональную окраску текста.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Презентация «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Щи да каша - пища наша!».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представление о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том, из чего варят каши и супы. Рассказать о важности данных продуктов русской кухни.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Горшочек с кашей (аппликация из крупы).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 детьми эксперимент с крупой, познакомить их с нетрадиционной техникой аппликации с помощью различной крупы. Создать работу из семечек, гречневой и пшенной крупы.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Плох обед, если хлеба нет.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детям о полезных веществах, содержащихся в хлебе, о необходимости бережного отношение к хлебу, к людям, которые его делают.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Вечерний досуг «Испекли мы каравай»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новым материалом для лепки - соленым тестом; учить детей лепить из соленого теста, используя знакомые приемы лепки; закрепить умение пользоваться стекой.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1.«Традиции гостеприимства народов России».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представления детей о культуре гостеприимства </w:t>
            </w:r>
            <w:r w:rsidR="001A1EF9"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народов,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населяющих Россию.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словарь детей выражениями: «гостеприимство», «многонациональность».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детей в духе доброжелательного отношения к людям разных народов; уважительное отношение к хлебу; гордость за свой детский сад, сплоченность и дружбу в детском коллективе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4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4353"/>
        <w:gridCol w:w="2217"/>
      </w:tblGrid>
      <w:tr w:rsidR="001A1EF9" w:rsidRPr="001A1EF9" w:rsidTr="00865E9A">
        <w:trPr>
          <w:gridAfter w:val="1"/>
          <w:wAfter w:w="340" w:type="dxa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Рисование</w:t>
            </w:r>
            <w:r w:rsidR="00865E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пасхального натюрморта.</w:t>
            </w:r>
          </w:p>
        </w:tc>
        <w:tc>
          <w:tcPr>
            <w:tcW w:w="606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Расширить знания детей о жанре натюрморта, развивать приемы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работы красками, воспитывать эстетическую восприимчивость. Воспитывать любовь к истории своего народа. Учить детей </w:t>
            </w:r>
            <w:proofErr w:type="spellStart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самовыражаться</w:t>
            </w:r>
            <w:proofErr w:type="spellEnd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творчестве, находить новые решения в процессе рисования.</w:t>
            </w:r>
          </w:p>
        </w:tc>
      </w:tr>
      <w:tr w:rsidR="001A1EF9" w:rsidRPr="001A1EF9" w:rsidTr="00865E9A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06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Показ презентаций « Пальчики оближешь!»</w:t>
            </w:r>
          </w:p>
        </w:tc>
        <w:tc>
          <w:tcPr>
            <w:tcW w:w="3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делиться семейными кулинарными рецептами с друзьями. Закрепить представление о семье, как о людях, которые живут, любят друг друга, заботятся друг о друге. Закрепить навык связной речи. Закрепить знание пословиц о семье.</w:t>
            </w:r>
          </w:p>
        </w:tc>
      </w:tr>
      <w:tr w:rsidR="001A1EF9" w:rsidRPr="001A1EF9" w:rsidTr="00865E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2.Итоговая диагностика знаний, умений и навыков детей в области здорового питания</w:t>
            </w:r>
          </w:p>
        </w:tc>
        <w:tc>
          <w:tcPr>
            <w:tcW w:w="3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и обобщить знания детей о правильном питании, о полноценном рационе, в котором должны присутствовать все необходимые продукты: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мясо, злаки, молочные продукты, фрукты и овощи</w:t>
            </w:r>
          </w:p>
        </w:tc>
      </w:tr>
    </w:tbl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4.3 КОМПЛЕКСНО-ТЕМАТИЧЕСКИЙ ПЛАН (подготовительная группа)</w:t>
      </w:r>
    </w:p>
    <w:tbl>
      <w:tblPr>
        <w:tblW w:w="80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30"/>
        <w:gridCol w:w="2492"/>
        <w:gridCol w:w="4090"/>
      </w:tblGrid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и задачи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1.Вводное занятие « Здравствуй, дорогой друг!»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курс </w:t>
            </w:r>
            <w:proofErr w:type="spellStart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прoграммы</w:t>
            </w:r>
            <w:proofErr w:type="spellEnd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Разговор о правильном питании».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.Диагностика детей по теме «Традиции русского национального питания»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знаний по теме « Культурные традиции русского народа». Дать первоначальное представление по теме «Традиции русского национального питания»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 тетрадью и героями курса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Знакoмствo</w:t>
            </w:r>
            <w:proofErr w:type="spellEnd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герoями</w:t>
            </w:r>
            <w:proofErr w:type="spellEnd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 «</w:t>
            </w:r>
            <w:proofErr w:type="spellStart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Разгoвoр</w:t>
            </w:r>
            <w:proofErr w:type="spellEnd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o </w:t>
            </w:r>
            <w:proofErr w:type="spellStart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правильнoм</w:t>
            </w:r>
            <w:proofErr w:type="spellEnd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питании»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Вечерний досуг « Осенние посиделки на Покров»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духовно-нравственной культуры дошкольников на основе православных традиций. Знакомство с праздником Покрова Пресвятой Богородицы, народной традиции обращения о заступничестве к Богородице.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знания детей о традиционных блюдах-угощениях на народный праздник Покров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Если хочешь быть здоров</w:t>
            </w: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учащихся с героями улицы Сезам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НОД по теме «Традиции гостеприимства народов России»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представления детей о культуре гостеприимства </w:t>
            </w:r>
            <w:r w:rsidR="001A1EF9"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народов,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населяющих Россию.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Обогащать словарь детей выражениями: «гостеприимство», «многонациональность».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детей в духе доброжелательного отношения к людям разных народов; уважительное отношение к хлебу; гордость за свой детский сад, сплоченность и дружбу в детском коллективе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1.Самые полезные продукты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том, какие продукты наиболее полезны и необходимы человеку.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выбирать самые полезные продукты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Развлечение «Так вот ты какая, каша!»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закреплять у детей знания о здоровом питании, о пользе каши в рационе детского питании. Дать понятие о том, что каша — традиционная русская еда. Рассказать о крупах, из которых варят кашу. Учить различать и называть разные виды круп: гречка, рис, манка, пшено.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«Фольклорный праздник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угощения»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и углублять знания детей о празднике Рождество, его значении и традициях празднования. Рассказать о рождественских угощениях. Воспитывать духовно – нравственные качества: доброту, миролюбие, великодушие, всепрощение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.«Хлебушек душистый, теплый, золотистый»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(лепка из соленого теста).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Ознакомление детей со свойствами муки через детское экспериментирование. Продолжать учить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анализировать и делать выводы. Углублять и расширять знания детей о процессе выращивания хлеба. Закреплять название разных хлебобулочных изделий. Закрепить умения детей изготавливать хлебобулочные изделия из соленого теста.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1.Кто жить умеет по часам.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представления о режиме дня. </w:t>
            </w:r>
            <w:proofErr w:type="spellStart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Обьяснение</w:t>
            </w:r>
            <w:proofErr w:type="spellEnd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смысла русских </w:t>
            </w:r>
            <w:proofErr w:type="spellStart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пoслoвиц</w:t>
            </w:r>
            <w:proofErr w:type="spellEnd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 с элементами диалога Масленица «</w:t>
            </w:r>
            <w:proofErr w:type="spellStart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Ой,блины</w:t>
            </w:r>
            <w:proofErr w:type="spellEnd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блины, блины-вы </w:t>
            </w:r>
            <w:proofErr w:type="spellStart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блиночки</w:t>
            </w:r>
            <w:proofErr w:type="spellEnd"/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мои!»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русским народным праздником Масленица, ее значением, символами, традициями. Воспитывать уважительное отношение к традициям русского народа, умение и желание применять их в жизни; любовь к родному краю.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1.Секреты обеда.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об обеде как обязательном компоненте ежедневного меню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 « Любимое блюдо нашей семьи»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любовь к своей семье.       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детей представления об этикете, обогатить знания детей о </w:t>
            </w: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семье и традициях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приготовлении </w:t>
            </w: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блюд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расширять кругозор детей и словарный запас.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Время есть булочки.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полднике как обязательном компоненте ежедневного меню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Познавательная беседа по теме «Пасхальная кухня»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1A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детей с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традицией празднования Пасхи</w:t>
            </w: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  <w:r w:rsidR="001A1EF9"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представление о народной культуре. Рассказать о пасхальных блюдах (крашенные яйца, кулич, пасха). Воспитывать любовь к народным традициям. Обогащать духовный мир детей.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Пора ужинать.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представления об ужине как ежедневном рационе питания, его составе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2.Диагностика знаний, умений и навыков детей в области здорового питания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и обобщить знания детей о правильном питании, о полноценном рационе, в котором должны присутствовать все необходимые продукты: мясо, злаки, молочные продукты, фрукты и овощи</w:t>
            </w:r>
          </w:p>
        </w:tc>
      </w:tr>
    </w:tbl>
    <w:p w:rsidR="00865E9A" w:rsidRPr="005D44DB" w:rsidRDefault="00865E9A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E9A" w:rsidRPr="005D44DB" w:rsidRDefault="00865E9A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ПЕДАГОГИЧЕСКАЯ ДИАГНОСТИКА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освоения программы «Разговор о правильном питании» проводится два раза в год: вводная (сентябрь-октябрь), итоговая (апрель-май). 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5.1УРОВНИ УСВОЕНИЯ ПРОГРАММЫ</w:t>
      </w:r>
    </w:p>
    <w:tbl>
      <w:tblPr>
        <w:tblW w:w="80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2177"/>
        <w:gridCol w:w="3046"/>
      </w:tblGrid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1EF9"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 называет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5-10 блюд и продуктов, которые необходимы для детского питания. Может легко мотивировать свой выбор. Ребенок называет полезные блюда и продукты в числе тех, которые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 предпочитает. В реальной жизни с удовольствием употребляет названные блюда и продукты.</w:t>
            </w:r>
            <w:r w:rsidRPr="001A1E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 приема пищи у ребенка не вызывают отрицательных эмоций.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Ребенок знает менее 5 блюд и продуктов, которые необходимы в правильном здоровом рационе. Иногда затрудняется в мотивации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своего выбора.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Ребенок называет полезные блюда и продукты в числе тех, которые он предпочитает. В реальной жизни употребляет названные блюда и продукты нередко только после настойчивых уговоров взрослого 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A1E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 приема пищи у ребенка чаще всего не вызывают отрицательных эмоций.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Ребенок  затрудняется назвать блюда и продукты, которые необходимы в правильном рационе («полезные») или называет те, которые нежелательны для детского питания («вредные») 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Ребенок называет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«вредные» блюда и продукты в числе предпочитаемых. В реальной </w:t>
            </w:r>
            <w:r w:rsidR="001A1EF9"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 употребляет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полезные блюда и продукты преимущественно только после настойчивых уговоров взрослого, некоторые совсем исключает из своего рациона. 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Ситуации приема пищи у ребенка часто вызывают отрицательные эмоции.</w:t>
            </w:r>
          </w:p>
        </w:tc>
      </w:tr>
    </w:tbl>
    <w:p w:rsidR="00865E9A" w:rsidRDefault="00865E9A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 ОСНОВНАЯ ТАБЛИЦА ДИАГНОСТИКИ УРОВНЯ УСВОНИЯ ПРОГРАММЫ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(Фамилия, имя ребёнка, номер группы)</w:t>
      </w:r>
    </w:p>
    <w:tbl>
      <w:tblPr>
        <w:tblW w:w="80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931"/>
        <w:gridCol w:w="30"/>
        <w:gridCol w:w="1538"/>
        <w:gridCol w:w="868"/>
        <w:gridCol w:w="988"/>
      </w:tblGrid>
      <w:tr w:rsidR="001A1EF9" w:rsidRPr="001A1EF9" w:rsidTr="00AC6D66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вопроса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Уровни освоения</w:t>
            </w:r>
          </w:p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Merge/>
            <w:vAlign w:val="center"/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Знаешь ли ты, какие продукты и блюда полезны для детей?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их и расскажи в чем их польза.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из них ты любишь и с </w:t>
            </w: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удовольствием кушаешь?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полезные овощи.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полезные фрукты.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 молочные продукты питания.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полезней мясо или рыба?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Любишь ли ты каши?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Встречаются ли в твоем рационе питания вредные продукты.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эти продукты считаются вредными?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из них ты любишь кушать?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Считаете ли ты свой рацион питания правильным?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EF9" w:rsidRPr="001A1EF9" w:rsidTr="00AC6D6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66186" w:rsidRPr="001A1EF9" w:rsidRDefault="00266186" w:rsidP="0026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E9A" w:rsidRPr="005D44DB" w:rsidRDefault="00865E9A" w:rsidP="0026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СПИСОК ЛИТЕРАТУРЫ</w:t>
      </w:r>
    </w:p>
    <w:p w:rsidR="00E24CC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Программы «Разговор о правильном питании», авторы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М.М.Безруких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Т.А.Филиппова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А.Г.Макеева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Москва: ОЛМА Медиа Групп 2009г. Программа разработана в институте возрастной физиологии Российской академии образования при поддержке ООО «Нестле Россия» и допущена министерством образования Российской Федерации. </w:t>
      </w:r>
    </w:p>
    <w:p w:rsidR="009C6B3F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Аникина В.П, “Русские пословицы и поговорки” Москва “Художественная литература” 1988 </w:t>
      </w:r>
    </w:p>
    <w:p w:rsidR="009C6B3F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Азбука здо</w:t>
      </w:r>
      <w:r w:rsidR="009C6B3F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ровья» / </w:t>
      </w:r>
      <w:proofErr w:type="spellStart"/>
      <w:r w:rsidR="009C6B3F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К.Люцис</w:t>
      </w:r>
      <w:proofErr w:type="spellEnd"/>
      <w:r w:rsidR="009C6B3F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М., «Русское 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энциклопедическое  товарищество», 2004 </w:t>
      </w:r>
    </w:p>
    <w:p w:rsidR="009C6B3F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Герасимова А.С., О.С. Жукова, В.П. Кузнецова “Энциклопедия развития и обучения дошкольников”, Издательство Дом “Нева”, 2004 </w:t>
      </w:r>
    </w:p>
    <w:p w:rsidR="009C6B3F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Исмайлова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Р.“Полезные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привычки” обучение в стихах”, “Издательство Белорусский Дом печати” 2011г. </w:t>
      </w:r>
    </w:p>
    <w:p w:rsidR="009C6B3F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Макарова Л. И. Овощи, ягоды, фрукты – полезные продукты. //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Газета. 2007. №4 </w:t>
      </w:r>
    </w:p>
    <w:p w:rsidR="009C6B3F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Л.А.Обухова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Лемяскина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Школа докторов Природы или 135 уроков здоровья. -М.: ВАКО, 2004 </w:t>
      </w:r>
    </w:p>
    <w:p w:rsidR="009C6B3F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Как воспитать здорового ребенка / В.Г.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linka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1993 </w:t>
      </w:r>
    </w:p>
    <w:p w:rsidR="00266186" w:rsidRPr="001A1EF9" w:rsidRDefault="00266186" w:rsidP="00266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9.Алямовская В.Г.,  Белая К.Ю.,  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В.Н.  Культура поведения за столом. Методические рекомендации по организации питания детей.- М.: издательство «Ижица», 2004.-58 с. (</w:t>
      </w:r>
      <w:r w:rsidR="009C6B3F"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Серия: дошкольное воспитание) 10</w:t>
      </w:r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.Здоровьесберегающие технологии в ДОУ»/ </w:t>
      </w:r>
      <w:proofErr w:type="spellStart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Л.В.Гаврючина</w:t>
      </w:r>
      <w:proofErr w:type="spellEnd"/>
      <w:r w:rsidRPr="001A1EF9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 «Сфера»,    2007. </w:t>
      </w:r>
    </w:p>
    <w:p w:rsidR="001D6FB7" w:rsidRPr="001A1EF9" w:rsidRDefault="001D6FB7" w:rsidP="00266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6FB7" w:rsidRPr="001A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22"/>
    <w:rsid w:val="000064B7"/>
    <w:rsid w:val="00031548"/>
    <w:rsid w:val="000B0F6E"/>
    <w:rsid w:val="000B269F"/>
    <w:rsid w:val="000C283C"/>
    <w:rsid w:val="000D532C"/>
    <w:rsid w:val="000D5E05"/>
    <w:rsid w:val="00111AEC"/>
    <w:rsid w:val="001139E8"/>
    <w:rsid w:val="0013401A"/>
    <w:rsid w:val="001A1EF9"/>
    <w:rsid w:val="001C7EC2"/>
    <w:rsid w:val="001D6FB7"/>
    <w:rsid w:val="001F42C2"/>
    <w:rsid w:val="00247FE9"/>
    <w:rsid w:val="00266186"/>
    <w:rsid w:val="002667C1"/>
    <w:rsid w:val="002A4BB8"/>
    <w:rsid w:val="002D7388"/>
    <w:rsid w:val="002E5AB6"/>
    <w:rsid w:val="003013A3"/>
    <w:rsid w:val="00394FE4"/>
    <w:rsid w:val="003D5098"/>
    <w:rsid w:val="003F76AB"/>
    <w:rsid w:val="004747E6"/>
    <w:rsid w:val="00494380"/>
    <w:rsid w:val="004C5084"/>
    <w:rsid w:val="00550032"/>
    <w:rsid w:val="00566654"/>
    <w:rsid w:val="005807B8"/>
    <w:rsid w:val="00594DC6"/>
    <w:rsid w:val="005D3D19"/>
    <w:rsid w:val="005D44DB"/>
    <w:rsid w:val="005E0852"/>
    <w:rsid w:val="0062037F"/>
    <w:rsid w:val="00624C18"/>
    <w:rsid w:val="006B6B85"/>
    <w:rsid w:val="00762908"/>
    <w:rsid w:val="00814B73"/>
    <w:rsid w:val="00840FEF"/>
    <w:rsid w:val="00865E9A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9C6B3F"/>
    <w:rsid w:val="00A1012F"/>
    <w:rsid w:val="00A2124B"/>
    <w:rsid w:val="00A36D68"/>
    <w:rsid w:val="00AC6D66"/>
    <w:rsid w:val="00B34C00"/>
    <w:rsid w:val="00BB624A"/>
    <w:rsid w:val="00C049A9"/>
    <w:rsid w:val="00C21F80"/>
    <w:rsid w:val="00C360B2"/>
    <w:rsid w:val="00C54839"/>
    <w:rsid w:val="00CA5A4E"/>
    <w:rsid w:val="00CC781D"/>
    <w:rsid w:val="00CD4877"/>
    <w:rsid w:val="00D21C7E"/>
    <w:rsid w:val="00D4685E"/>
    <w:rsid w:val="00D86302"/>
    <w:rsid w:val="00D93701"/>
    <w:rsid w:val="00DC0295"/>
    <w:rsid w:val="00DC6949"/>
    <w:rsid w:val="00DF219E"/>
    <w:rsid w:val="00E04159"/>
    <w:rsid w:val="00E05E02"/>
    <w:rsid w:val="00E134FE"/>
    <w:rsid w:val="00E16F3A"/>
    <w:rsid w:val="00E24CC6"/>
    <w:rsid w:val="00E46618"/>
    <w:rsid w:val="00EA362A"/>
    <w:rsid w:val="00EC0885"/>
    <w:rsid w:val="00EC6C22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7A617-2838-415A-832C-B1337291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25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2023-07-31T09:04:00Z</cp:lastPrinted>
  <dcterms:created xsi:type="dcterms:W3CDTF">2022-02-01T14:03:00Z</dcterms:created>
  <dcterms:modified xsi:type="dcterms:W3CDTF">2023-07-31T12:57:00Z</dcterms:modified>
</cp:coreProperties>
</file>